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5E" w:rsidRPr="00AC645E" w:rsidRDefault="00AC645E" w:rsidP="00AC645E">
      <w:pPr>
        <w:jc w:val="center"/>
        <w:rPr>
          <w:sz w:val="26"/>
          <w:szCs w:val="26"/>
        </w:rPr>
      </w:pPr>
      <w:r w:rsidRPr="00AC645E">
        <w:rPr>
          <w:sz w:val="26"/>
          <w:szCs w:val="26"/>
        </w:rPr>
        <w:t>Муниципальное бюджетное общеобразовательное учреждение</w:t>
      </w:r>
    </w:p>
    <w:p w:rsidR="00AC645E" w:rsidRPr="00AC645E" w:rsidRDefault="00AC645E" w:rsidP="00AC645E">
      <w:pPr>
        <w:jc w:val="center"/>
        <w:rPr>
          <w:sz w:val="26"/>
          <w:szCs w:val="26"/>
        </w:rPr>
      </w:pPr>
      <w:r w:rsidRPr="00AC645E">
        <w:rPr>
          <w:sz w:val="26"/>
          <w:szCs w:val="26"/>
        </w:rPr>
        <w:t xml:space="preserve"> «Средняя общеобразовательная школа №1»</w:t>
      </w: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rPr>
          <w:b/>
          <w:sz w:val="26"/>
          <w:szCs w:val="26"/>
        </w:rPr>
      </w:pPr>
      <w:r w:rsidRPr="00AC645E">
        <w:rPr>
          <w:noProof/>
          <w:sz w:val="26"/>
          <w:szCs w:val="26"/>
        </w:rPr>
        <w:drawing>
          <wp:inline distT="0" distB="0" distL="0" distR="0" wp14:anchorId="7E0E3EE6" wp14:editId="038FEA48">
            <wp:extent cx="5949315" cy="2245360"/>
            <wp:effectExtent l="0" t="0" r="0" b="0"/>
            <wp:docPr id="1" name="Рисунок 1" descr="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  <w:r w:rsidRPr="00AC645E">
        <w:rPr>
          <w:b/>
          <w:sz w:val="26"/>
          <w:szCs w:val="26"/>
        </w:rPr>
        <w:t>РАБОЧАЯ ПРОГРАММА</w:t>
      </w: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  <w:u w:val="single"/>
        </w:rPr>
      </w:pPr>
      <w:r w:rsidRPr="00AC645E">
        <w:rPr>
          <w:b/>
          <w:sz w:val="26"/>
          <w:szCs w:val="26"/>
          <w:u w:val="single"/>
        </w:rPr>
        <w:t>по математике</w:t>
      </w:r>
      <w:r w:rsidRPr="00BF7DBD">
        <w:rPr>
          <w:b/>
          <w:sz w:val="26"/>
          <w:szCs w:val="26"/>
          <w:u w:val="single"/>
        </w:rPr>
        <w:t>, 6</w:t>
      </w:r>
      <w:proofErr w:type="gramStart"/>
      <w:r w:rsidRPr="00AC645E">
        <w:rPr>
          <w:b/>
          <w:sz w:val="26"/>
          <w:szCs w:val="26"/>
          <w:u w:val="single"/>
        </w:rPr>
        <w:t xml:space="preserve"> А</w:t>
      </w:r>
      <w:proofErr w:type="gramEnd"/>
      <w:r w:rsidRPr="00AC645E">
        <w:rPr>
          <w:b/>
          <w:sz w:val="26"/>
          <w:szCs w:val="26"/>
          <w:u w:val="single"/>
        </w:rPr>
        <w:t xml:space="preserve"> класс</w:t>
      </w:r>
    </w:p>
    <w:p w:rsidR="00AC645E" w:rsidRPr="00AC645E" w:rsidRDefault="00AC645E" w:rsidP="00AC645E">
      <w:pPr>
        <w:jc w:val="center"/>
        <w:rPr>
          <w:sz w:val="26"/>
          <w:szCs w:val="26"/>
        </w:rPr>
      </w:pPr>
      <w:r w:rsidRPr="00AC645E">
        <w:rPr>
          <w:sz w:val="26"/>
          <w:szCs w:val="26"/>
        </w:rPr>
        <w:t>название предмета, класс</w:t>
      </w: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  <w:u w:val="single"/>
        </w:rPr>
      </w:pPr>
      <w:proofErr w:type="gramStart"/>
      <w:r w:rsidRPr="00AC645E">
        <w:rPr>
          <w:b/>
          <w:sz w:val="26"/>
          <w:szCs w:val="26"/>
          <w:u w:val="single"/>
        </w:rPr>
        <w:t>Ямских</w:t>
      </w:r>
      <w:proofErr w:type="gramEnd"/>
      <w:r w:rsidRPr="00AC645E">
        <w:rPr>
          <w:b/>
          <w:sz w:val="26"/>
          <w:szCs w:val="26"/>
          <w:u w:val="single"/>
        </w:rPr>
        <w:t xml:space="preserve">  Марина Павловна</w:t>
      </w:r>
    </w:p>
    <w:p w:rsidR="00AC645E" w:rsidRPr="00AC645E" w:rsidRDefault="00AC645E" w:rsidP="00AC645E">
      <w:pPr>
        <w:contextualSpacing/>
        <w:rPr>
          <w:sz w:val="26"/>
          <w:szCs w:val="26"/>
        </w:rPr>
      </w:pPr>
      <w:r w:rsidRPr="00AC645E">
        <w:rPr>
          <w:sz w:val="26"/>
          <w:szCs w:val="26"/>
        </w:rPr>
        <w:t xml:space="preserve">                                                  </w:t>
      </w:r>
      <w:r w:rsidR="00EC3A25">
        <w:rPr>
          <w:sz w:val="26"/>
          <w:szCs w:val="26"/>
        </w:rPr>
        <w:t xml:space="preserve">      </w:t>
      </w:r>
      <w:r w:rsidRPr="00AC645E">
        <w:rPr>
          <w:sz w:val="26"/>
          <w:szCs w:val="26"/>
        </w:rPr>
        <w:t>Учитель математики</w:t>
      </w: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  <w:r w:rsidRPr="00AC645E">
        <w:rPr>
          <w:sz w:val="26"/>
          <w:szCs w:val="26"/>
        </w:rPr>
        <w:t xml:space="preserve"> </w:t>
      </w:r>
    </w:p>
    <w:p w:rsidR="00AC645E" w:rsidRPr="00AC645E" w:rsidRDefault="00AC645E" w:rsidP="00AC645E">
      <w:pPr>
        <w:keepNext/>
        <w:autoSpaceDE w:val="0"/>
        <w:autoSpaceDN w:val="0"/>
        <w:adjustRightInd w:val="0"/>
        <w:spacing w:before="240" w:after="60" w:line="276" w:lineRule="auto"/>
        <w:ind w:left="360"/>
        <w:jc w:val="both"/>
        <w:rPr>
          <w:b/>
          <w:bCs/>
          <w:sz w:val="26"/>
          <w:szCs w:val="26"/>
        </w:rPr>
      </w:pPr>
    </w:p>
    <w:p w:rsidR="00AC645E" w:rsidRPr="00AC645E" w:rsidRDefault="00AC645E" w:rsidP="00AC645E">
      <w:pPr>
        <w:autoSpaceDE w:val="0"/>
        <w:autoSpaceDN w:val="0"/>
        <w:adjustRightInd w:val="0"/>
        <w:spacing w:after="200"/>
        <w:ind w:firstLine="708"/>
        <w:jc w:val="both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Default="00AC645E" w:rsidP="00AC645E">
      <w:pPr>
        <w:jc w:val="center"/>
        <w:rPr>
          <w:sz w:val="26"/>
          <w:szCs w:val="26"/>
        </w:rPr>
      </w:pPr>
      <w:r w:rsidRPr="00AC645E">
        <w:rPr>
          <w:sz w:val="26"/>
          <w:szCs w:val="26"/>
        </w:rPr>
        <w:t>2016-2017 учебный год</w:t>
      </w:r>
    </w:p>
    <w:p w:rsidR="00EC3A25" w:rsidRDefault="00EC3A25" w:rsidP="00AC645E">
      <w:pPr>
        <w:jc w:val="center"/>
        <w:rPr>
          <w:sz w:val="26"/>
          <w:szCs w:val="26"/>
        </w:rPr>
      </w:pPr>
    </w:p>
    <w:p w:rsidR="00EC3A25" w:rsidRPr="00AC645E" w:rsidRDefault="00EC3A25" w:rsidP="00AC645E">
      <w:pPr>
        <w:jc w:val="center"/>
        <w:rPr>
          <w:sz w:val="26"/>
          <w:szCs w:val="26"/>
        </w:rPr>
      </w:pPr>
    </w:p>
    <w:p w:rsidR="00BF7DBD" w:rsidRPr="00BF7DBD" w:rsidRDefault="00BF7DBD" w:rsidP="00BF7DBD">
      <w:pPr>
        <w:rPr>
          <w:b/>
          <w:sz w:val="26"/>
          <w:szCs w:val="26"/>
        </w:rPr>
      </w:pPr>
      <w:r w:rsidRPr="00BF7DBD">
        <w:rPr>
          <w:sz w:val="26"/>
          <w:szCs w:val="26"/>
        </w:rPr>
        <w:lastRenderedPageBreak/>
        <w:t xml:space="preserve">                                          </w:t>
      </w:r>
      <w:r w:rsidRPr="00BF7DBD">
        <w:rPr>
          <w:b/>
          <w:bCs/>
          <w:color w:val="000000"/>
          <w:sz w:val="26"/>
          <w:szCs w:val="26"/>
        </w:rPr>
        <w:t>Пояснительная записка</w:t>
      </w:r>
    </w:p>
    <w:p w:rsidR="00BF7DBD" w:rsidRDefault="00BF7DBD" w:rsidP="00BF7DBD">
      <w:pPr>
        <w:ind w:firstLine="567"/>
        <w:jc w:val="both"/>
        <w:rPr>
          <w:sz w:val="26"/>
          <w:szCs w:val="26"/>
        </w:rPr>
      </w:pPr>
      <w:r w:rsidRPr="00BF7DBD">
        <w:rPr>
          <w:sz w:val="26"/>
          <w:szCs w:val="26"/>
        </w:rPr>
        <w:t xml:space="preserve">Рабочая программа составлена в  соответствии с нормативно-правовыми документами федерального уровня: Приказа министерства образования и науки Российской Федерации от 17.12.2010г. №1897 «Об утверждении федерального государственного образовательного  стандарта основного общего образования (с изменениями); локальных нормативных актов МБОУ «СОШ № 1»: Основной образовательной программы основного общего образования,  с учетом Учебного плана МБОУ «СОШ № 1» г. Черногорска,  Положения о разработке рабочих программ учебных предметов МБОУ "Средняя общеобразовательная школа №1" </w:t>
      </w:r>
      <w:proofErr w:type="spellStart"/>
      <w:r w:rsidRPr="00BF7DBD">
        <w:rPr>
          <w:sz w:val="26"/>
          <w:szCs w:val="26"/>
        </w:rPr>
        <w:t>г</w:t>
      </w:r>
      <w:proofErr w:type="gramStart"/>
      <w:r w:rsidRPr="00BF7DBD">
        <w:rPr>
          <w:sz w:val="26"/>
          <w:szCs w:val="26"/>
        </w:rPr>
        <w:t>.Ч</w:t>
      </w:r>
      <w:proofErr w:type="gramEnd"/>
      <w:r w:rsidRPr="00BF7DBD">
        <w:rPr>
          <w:sz w:val="26"/>
          <w:szCs w:val="26"/>
        </w:rPr>
        <w:t>ерногорска</w:t>
      </w:r>
      <w:proofErr w:type="spellEnd"/>
      <w:r w:rsidRPr="00BF7DBD">
        <w:rPr>
          <w:sz w:val="26"/>
          <w:szCs w:val="26"/>
        </w:rPr>
        <w:t xml:space="preserve"> Республики Хакасия, принятого на заседании Педагогического совета (протокол №8 от 30.05.2015),</w:t>
      </w:r>
    </w:p>
    <w:p w:rsidR="0078548F" w:rsidRPr="00BF7DBD" w:rsidRDefault="0078548F" w:rsidP="00BF7DBD">
      <w:pPr>
        <w:ind w:firstLine="567"/>
        <w:jc w:val="both"/>
        <w:rPr>
          <w:sz w:val="26"/>
          <w:szCs w:val="26"/>
        </w:rPr>
      </w:pPr>
    </w:p>
    <w:p w:rsidR="00BF7DBD" w:rsidRPr="00BF7DBD" w:rsidRDefault="00BF7DBD" w:rsidP="00BF7DBD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BF7DBD">
        <w:rPr>
          <w:rFonts w:eastAsia="Calibri"/>
          <w:bCs/>
          <w:sz w:val="26"/>
          <w:szCs w:val="26"/>
          <w:lang w:eastAsia="en-US"/>
        </w:rPr>
        <w:t>И</w:t>
      </w:r>
      <w:r w:rsidRPr="00BF7DBD">
        <w:rPr>
          <w:rFonts w:eastAsia="Calibri"/>
          <w:sz w:val="26"/>
          <w:szCs w:val="26"/>
          <w:lang w:eastAsia="en-US"/>
        </w:rPr>
        <w:t xml:space="preserve">зучение математики на ступени основного общего образования направлено на достижение следующих </w:t>
      </w:r>
      <w:r w:rsidRPr="00BF7DBD">
        <w:rPr>
          <w:rFonts w:eastAsia="Calibri"/>
          <w:b/>
          <w:sz w:val="26"/>
          <w:szCs w:val="26"/>
          <w:lang w:eastAsia="en-US"/>
        </w:rPr>
        <w:t>целей:</w:t>
      </w:r>
    </w:p>
    <w:p w:rsidR="00BF7DBD" w:rsidRPr="00BF7DBD" w:rsidRDefault="00BF7DBD" w:rsidP="00BF7DB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7DBD">
        <w:rPr>
          <w:rFonts w:eastAsia="Calibri"/>
          <w:sz w:val="26"/>
          <w:szCs w:val="26"/>
          <w:lang w:eastAsia="en-US"/>
        </w:rPr>
        <w:t xml:space="preserve">• </w:t>
      </w:r>
      <w:r w:rsidRPr="00BF7DBD">
        <w:rPr>
          <w:rFonts w:eastAsia="Calibri"/>
          <w:bCs/>
          <w:sz w:val="26"/>
          <w:szCs w:val="26"/>
          <w:lang w:eastAsia="en-US"/>
        </w:rPr>
        <w:t>овладение системой математических знаний и умений</w:t>
      </w:r>
      <w:r w:rsidRPr="00BF7DBD">
        <w:rPr>
          <w:rFonts w:eastAsia="Calibri"/>
          <w:sz w:val="26"/>
          <w:szCs w:val="26"/>
          <w:lang w:eastAsia="en-US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F7DBD" w:rsidRPr="00BF7DBD" w:rsidRDefault="00BF7DBD" w:rsidP="00BF7DB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7DBD">
        <w:rPr>
          <w:rFonts w:eastAsia="Calibri"/>
          <w:sz w:val="26"/>
          <w:szCs w:val="26"/>
          <w:lang w:eastAsia="en-US"/>
        </w:rPr>
        <w:t xml:space="preserve">• </w:t>
      </w:r>
      <w:r w:rsidRPr="00BF7DBD">
        <w:rPr>
          <w:rFonts w:eastAsia="Calibri"/>
          <w:bCs/>
          <w:sz w:val="26"/>
          <w:szCs w:val="26"/>
          <w:lang w:eastAsia="en-US"/>
        </w:rPr>
        <w:t xml:space="preserve">интеллектуальное развитие, </w:t>
      </w:r>
      <w:r w:rsidRPr="00BF7DBD">
        <w:rPr>
          <w:rFonts w:eastAsia="Calibri"/>
          <w:sz w:val="26"/>
          <w:szCs w:val="26"/>
          <w:lang w:eastAsia="en-US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F7DBD" w:rsidRPr="00BF7DBD" w:rsidRDefault="00BF7DBD" w:rsidP="00BF7DB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7DBD">
        <w:rPr>
          <w:rFonts w:eastAsia="Calibri"/>
          <w:sz w:val="26"/>
          <w:szCs w:val="26"/>
          <w:lang w:eastAsia="en-US"/>
        </w:rPr>
        <w:t xml:space="preserve">• </w:t>
      </w:r>
      <w:r w:rsidRPr="00BF7DBD">
        <w:rPr>
          <w:rFonts w:eastAsia="Calibri"/>
          <w:bCs/>
          <w:sz w:val="26"/>
          <w:szCs w:val="26"/>
          <w:lang w:eastAsia="en-US"/>
        </w:rPr>
        <w:t xml:space="preserve">формирование представлений </w:t>
      </w:r>
      <w:r w:rsidRPr="00BF7DBD">
        <w:rPr>
          <w:rFonts w:eastAsia="Calibri"/>
          <w:sz w:val="26"/>
          <w:szCs w:val="26"/>
          <w:lang w:eastAsia="en-US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BF7DBD" w:rsidRPr="00BF7DBD" w:rsidRDefault="00BF7DBD" w:rsidP="00BF7DB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7DBD">
        <w:rPr>
          <w:rFonts w:eastAsia="Calibri"/>
          <w:sz w:val="26"/>
          <w:szCs w:val="26"/>
          <w:lang w:eastAsia="en-US"/>
        </w:rPr>
        <w:t xml:space="preserve">• </w:t>
      </w:r>
      <w:r w:rsidRPr="00BF7DBD">
        <w:rPr>
          <w:rFonts w:eastAsia="Calibri"/>
          <w:bCs/>
          <w:sz w:val="26"/>
          <w:szCs w:val="26"/>
          <w:lang w:eastAsia="en-US"/>
        </w:rPr>
        <w:t xml:space="preserve">воспитание </w:t>
      </w:r>
      <w:r w:rsidRPr="00BF7DBD">
        <w:rPr>
          <w:rFonts w:eastAsia="Calibri"/>
          <w:sz w:val="26"/>
          <w:szCs w:val="26"/>
          <w:lang w:eastAsia="en-US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F7DBD" w:rsidRPr="00BF7DBD" w:rsidRDefault="00BF7DBD" w:rsidP="00BF7DB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7DBD">
        <w:rPr>
          <w:rFonts w:eastAsia="Calibri"/>
          <w:sz w:val="26"/>
          <w:szCs w:val="26"/>
          <w:lang w:eastAsia="en-US"/>
        </w:rPr>
        <w:t xml:space="preserve">           В соответствии с целями ставятся </w:t>
      </w:r>
      <w:r w:rsidRPr="00BF7DBD">
        <w:rPr>
          <w:rFonts w:eastAsia="Calibri"/>
          <w:b/>
          <w:sz w:val="26"/>
          <w:szCs w:val="26"/>
          <w:lang w:eastAsia="en-US"/>
        </w:rPr>
        <w:t>задачи</w:t>
      </w:r>
      <w:r w:rsidRPr="00BF7DBD">
        <w:rPr>
          <w:rFonts w:eastAsia="Calibri"/>
          <w:sz w:val="26"/>
          <w:szCs w:val="26"/>
          <w:lang w:eastAsia="en-US"/>
        </w:rPr>
        <w:t>:</w:t>
      </w:r>
    </w:p>
    <w:p w:rsidR="00BF7DBD" w:rsidRPr="00BF7DBD" w:rsidRDefault="00BF7DBD" w:rsidP="00BF7DB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7DBD">
        <w:rPr>
          <w:rFonts w:eastAsia="Calibri"/>
          <w:sz w:val="26"/>
          <w:szCs w:val="26"/>
          <w:lang w:eastAsia="en-US"/>
        </w:rPr>
        <w:t>приобретение математических знаний и умений;</w:t>
      </w:r>
    </w:p>
    <w:p w:rsidR="00BF7DBD" w:rsidRPr="00BF7DBD" w:rsidRDefault="00BF7DBD" w:rsidP="00BF7DB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F7DBD">
        <w:rPr>
          <w:sz w:val="26"/>
          <w:szCs w:val="26"/>
        </w:rPr>
        <w:t>овладение обобщенными способами мыслительной, творческой деятельности;</w:t>
      </w:r>
    </w:p>
    <w:p w:rsidR="00BF7DBD" w:rsidRPr="00BF7DBD" w:rsidRDefault="00BF7DBD" w:rsidP="00BF7DB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F7DBD">
        <w:rPr>
          <w:sz w:val="26"/>
          <w:szCs w:val="26"/>
        </w:rPr>
        <w:t xml:space="preserve"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  </w:t>
      </w:r>
    </w:p>
    <w:p w:rsidR="00BF7DBD" w:rsidRPr="00BF7DBD" w:rsidRDefault="00BF7DBD" w:rsidP="00BF7DB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F7DBD">
        <w:rPr>
          <w:sz w:val="26"/>
          <w:szCs w:val="26"/>
        </w:rPr>
        <w:t>Рабочая программа обеспечивает преемственность обучения. В 6 классе завершается изучение вопросов, связанных с натуральными числами, завершается работа над формированием навы</w:t>
      </w:r>
      <w:r w:rsidRPr="00BF7DBD">
        <w:rPr>
          <w:sz w:val="26"/>
          <w:szCs w:val="26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BF7DBD">
        <w:rPr>
          <w:sz w:val="26"/>
          <w:szCs w:val="26"/>
        </w:rPr>
        <w:softHyphen/>
        <w:t>бями могли стать в дальнейшем опорой для формирования умений выполнять действия с алгебраическими дробями. Определенное внимание уделяется знакомству с признака</w:t>
      </w:r>
      <w:r w:rsidRPr="00BF7DBD">
        <w:rPr>
          <w:sz w:val="26"/>
          <w:szCs w:val="26"/>
        </w:rPr>
        <w:softHyphen/>
        <w:t>ми делимости, понятиям простого и составного чисел. Необходимо, чтобы учащиеся усвоили основное свойство пропорции, так как оно находит применение на уроках матема</w:t>
      </w:r>
      <w:r w:rsidRPr="00BF7DBD">
        <w:rPr>
          <w:sz w:val="26"/>
          <w:szCs w:val="26"/>
        </w:rPr>
        <w:softHyphen/>
        <w:t>тики, химии, физики. Специальное внимание должно быть уделено усвоению вводимого понятия модуля числа, прочное знание ко</w:t>
      </w:r>
      <w:r w:rsidRPr="00BF7DBD">
        <w:rPr>
          <w:sz w:val="26"/>
          <w:szCs w:val="26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BF7DBD">
        <w:rPr>
          <w:sz w:val="26"/>
          <w:szCs w:val="26"/>
        </w:rPr>
        <w:softHyphen/>
        <w:t>ритмами арифметических действий с положительными и от</w:t>
      </w:r>
      <w:r w:rsidRPr="00BF7DBD">
        <w:rPr>
          <w:sz w:val="26"/>
          <w:szCs w:val="26"/>
        </w:rPr>
        <w:softHyphen/>
        <w:t>рицательными числами. Введение арифметических действий над отрицательными числами позволяет ознакомить учащихся с общими приёмами решения линейных уравнений с одним неизвестным. Преобразования буквенных выражений путем раскрытия скобок, и приведения подобных слагаемых отрабатываются в той степени, в которой они необходимы для решения неслож</w:t>
      </w:r>
      <w:r w:rsidRPr="00BF7DBD">
        <w:rPr>
          <w:sz w:val="26"/>
          <w:szCs w:val="26"/>
        </w:rPr>
        <w:softHyphen/>
        <w:t>ных уравнений.</w:t>
      </w:r>
    </w:p>
    <w:p w:rsidR="005462DE" w:rsidRPr="00BF7DBD" w:rsidRDefault="005462DE" w:rsidP="00702EA5">
      <w:pPr>
        <w:jc w:val="center"/>
        <w:rPr>
          <w:b/>
          <w:sz w:val="26"/>
          <w:szCs w:val="26"/>
        </w:rPr>
      </w:pPr>
    </w:p>
    <w:p w:rsidR="00BF7DBD" w:rsidRPr="00BF7DBD" w:rsidRDefault="00BF7DBD" w:rsidP="0078548F">
      <w:pPr>
        <w:contextualSpacing/>
        <w:rPr>
          <w:sz w:val="26"/>
          <w:szCs w:val="26"/>
        </w:rPr>
      </w:pPr>
      <w:r w:rsidRPr="00BF7DBD">
        <w:rPr>
          <w:sz w:val="26"/>
          <w:szCs w:val="26"/>
        </w:rPr>
        <w:lastRenderedPageBreak/>
        <w:t>Рабочая программа ориентирована на использование в 5 классе следующего УМК (утвержден приказом директора МБОУ «СОШ № 1» г. Черногорска № 30-1 от 23.05.2016</w:t>
      </w:r>
      <w:r w:rsidR="0078548F">
        <w:rPr>
          <w:sz w:val="26"/>
          <w:szCs w:val="26"/>
        </w:rPr>
        <w:t>г</w:t>
      </w:r>
      <w:bookmarkStart w:id="0" w:name="_GoBack"/>
      <w:bookmarkEnd w:id="0"/>
      <w:r w:rsidRPr="00BF7DBD">
        <w:rPr>
          <w:sz w:val="26"/>
          <w:szCs w:val="26"/>
        </w:rPr>
        <w:t xml:space="preserve"> </w:t>
      </w:r>
      <w:r w:rsidR="0078548F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t xml:space="preserve"> «Об утверждении списка учебников используемых для реализации программ начального общего, основного общего и среднего общего образования в 2016-2017 учебном году»):</w:t>
      </w:r>
    </w:p>
    <w:p w:rsidR="00BF7DBD" w:rsidRPr="00BF7DBD" w:rsidRDefault="00BF7DBD" w:rsidP="00BF7DB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 w:rsidRPr="00BF7DBD">
        <w:rPr>
          <w:rFonts w:eastAsia="Calibri"/>
          <w:b/>
          <w:sz w:val="26"/>
          <w:szCs w:val="26"/>
          <w:lang w:eastAsia="en-US"/>
        </w:rPr>
        <w:t>Учебно-методический комплект</w:t>
      </w:r>
    </w:p>
    <w:p w:rsidR="00BF7DBD" w:rsidRPr="00BF7DBD" w:rsidRDefault="00BF7DBD" w:rsidP="00BF7DBD">
      <w:pPr>
        <w:autoSpaceDE w:val="0"/>
        <w:autoSpaceDN w:val="0"/>
        <w:adjustRightInd w:val="0"/>
        <w:rPr>
          <w:sz w:val="26"/>
          <w:szCs w:val="26"/>
        </w:rPr>
      </w:pPr>
      <w:r w:rsidRPr="00BF7DBD">
        <w:rPr>
          <w:sz w:val="26"/>
          <w:szCs w:val="26"/>
        </w:rPr>
        <w:t xml:space="preserve"> «Математика 5» Н.Я. </w:t>
      </w:r>
      <w:proofErr w:type="spellStart"/>
      <w:r w:rsidRPr="00BF7DBD">
        <w:rPr>
          <w:sz w:val="26"/>
          <w:szCs w:val="26"/>
        </w:rPr>
        <w:t>Виленкин</w:t>
      </w:r>
      <w:proofErr w:type="spellEnd"/>
      <w:r w:rsidRPr="00BF7DBD">
        <w:rPr>
          <w:sz w:val="26"/>
          <w:szCs w:val="26"/>
        </w:rPr>
        <w:t xml:space="preserve">,  В.И. </w:t>
      </w:r>
      <w:proofErr w:type="gramStart"/>
      <w:r w:rsidRPr="00BF7DBD">
        <w:rPr>
          <w:sz w:val="26"/>
          <w:szCs w:val="26"/>
        </w:rPr>
        <w:t>Жохов</w:t>
      </w:r>
      <w:proofErr w:type="gramEnd"/>
      <w:r w:rsidRPr="00BF7DBD">
        <w:rPr>
          <w:sz w:val="26"/>
          <w:szCs w:val="26"/>
        </w:rPr>
        <w:t xml:space="preserve">, А.С. Чесноков, С.И. </w:t>
      </w:r>
      <w:proofErr w:type="spellStart"/>
      <w:r w:rsidRPr="00BF7DBD">
        <w:rPr>
          <w:sz w:val="26"/>
          <w:szCs w:val="26"/>
        </w:rPr>
        <w:t>Шварцбурд</w:t>
      </w:r>
      <w:proofErr w:type="spellEnd"/>
      <w:r w:rsidRPr="00BF7DBD">
        <w:rPr>
          <w:sz w:val="26"/>
          <w:szCs w:val="26"/>
        </w:rPr>
        <w:t>. ИОЦ «Мнемозина», 2013;</w:t>
      </w:r>
    </w:p>
    <w:p w:rsidR="005462DE" w:rsidRPr="00BF7DBD" w:rsidRDefault="005462DE" w:rsidP="00702EA5">
      <w:pPr>
        <w:jc w:val="center"/>
        <w:rPr>
          <w:b/>
          <w:sz w:val="26"/>
          <w:szCs w:val="26"/>
        </w:rPr>
      </w:pPr>
    </w:p>
    <w:p w:rsidR="00BF7DBD" w:rsidRPr="00BF7DBD" w:rsidRDefault="00BF7DBD" w:rsidP="00BF7DBD">
      <w:pPr>
        <w:keepNext/>
        <w:jc w:val="center"/>
        <w:rPr>
          <w:b/>
          <w:sz w:val="26"/>
          <w:szCs w:val="26"/>
          <w:lang w:eastAsia="en-US"/>
        </w:rPr>
      </w:pPr>
      <w:r w:rsidRPr="00BF7DBD">
        <w:rPr>
          <w:rFonts w:eastAsia="Calibri"/>
          <w:b/>
          <w:sz w:val="26"/>
          <w:szCs w:val="26"/>
          <w:lang w:eastAsia="en-US"/>
        </w:rPr>
        <w:t>Содержание учебного предмета</w:t>
      </w:r>
    </w:p>
    <w:p w:rsidR="00BF7DBD" w:rsidRPr="00BF7DBD" w:rsidRDefault="004766A8" w:rsidP="00BF7DBD">
      <w:pPr>
        <w:widowControl w:val="0"/>
        <w:spacing w:before="120"/>
        <w:outlineLvl w:val="1"/>
        <w:rPr>
          <w:b/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 xml:space="preserve"> </w:t>
      </w:r>
    </w:p>
    <w:p w:rsidR="00BF7DBD" w:rsidRPr="00BF7DBD" w:rsidRDefault="00BF7DBD" w:rsidP="00BF7DBD">
      <w:pPr>
        <w:shd w:val="clear" w:color="auto" w:fill="FFFFFF"/>
        <w:ind w:left="11"/>
        <w:rPr>
          <w:b/>
          <w:spacing w:val="-4"/>
          <w:sz w:val="26"/>
          <w:szCs w:val="26"/>
        </w:rPr>
      </w:pPr>
      <w:r w:rsidRPr="00BF7DBD">
        <w:rPr>
          <w:b/>
          <w:spacing w:val="-4"/>
          <w:sz w:val="26"/>
          <w:szCs w:val="26"/>
        </w:rPr>
        <w:t xml:space="preserve">  Делимость натуральных чисел </w:t>
      </w:r>
      <w:r w:rsidR="001703B0">
        <w:rPr>
          <w:b/>
          <w:spacing w:val="-4"/>
          <w:sz w:val="26"/>
          <w:szCs w:val="26"/>
        </w:rPr>
        <w:t>22ч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spacing w:val="-4"/>
          <w:sz w:val="26"/>
          <w:szCs w:val="26"/>
        </w:rPr>
        <w:t xml:space="preserve">Делители и кратные. Делимость произведения. Делимость суммы и разности чисел. Признаки делимости на 2, 5, 10, 4 и 25. Признаки делимости на 3 и 9. Простые числа. Разложение числа на простые множители. Наибольший общий делитель. Взаимно простые числа. Признак делимости на произведение. Наименьшее общее кратное.  </w:t>
      </w:r>
    </w:p>
    <w:p w:rsidR="00BF7DBD" w:rsidRPr="00BF7DBD" w:rsidRDefault="00BF7DBD" w:rsidP="00BF7DBD">
      <w:pPr>
        <w:rPr>
          <w:b/>
          <w:sz w:val="26"/>
          <w:szCs w:val="26"/>
        </w:rPr>
      </w:pPr>
      <w:r w:rsidRPr="00BF7DBD">
        <w:rPr>
          <w:b/>
          <w:sz w:val="26"/>
          <w:szCs w:val="26"/>
        </w:rPr>
        <w:t>Сложение и вычитание дробей с разными знаменателями</w:t>
      </w:r>
      <w:r w:rsidR="001703B0">
        <w:rPr>
          <w:b/>
          <w:sz w:val="26"/>
          <w:szCs w:val="26"/>
        </w:rPr>
        <w:t xml:space="preserve"> 31ч</w:t>
      </w:r>
    </w:p>
    <w:p w:rsidR="00BF7DBD" w:rsidRPr="00BF7DBD" w:rsidRDefault="00BF7DBD" w:rsidP="00BF7DBD">
      <w:pPr>
        <w:suppressAutoHyphens/>
        <w:jc w:val="both"/>
        <w:rPr>
          <w:b/>
          <w:sz w:val="26"/>
          <w:szCs w:val="26"/>
        </w:rPr>
      </w:pPr>
      <w:r w:rsidRPr="00BF7DBD">
        <w:rPr>
          <w:sz w:val="26"/>
          <w:szCs w:val="26"/>
        </w:rPr>
        <w:t>Основное свойство дроби.</w:t>
      </w:r>
      <w:r w:rsidR="001A0E78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t>Сокращение дробей.</w:t>
      </w:r>
      <w:r w:rsidR="001A0E78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t>Преобразование дробей. Сокращение дробей способом разложения. Приведение дробей к общему знаменателю. Нахождение общего знаменателя нескольких дробей. Сравнение дробей с разными знаменателями. Сложение и вычитание дробей с разными знаменателями. Сложение и вычитание смешанных чисел.</w:t>
      </w:r>
    </w:p>
    <w:p w:rsidR="00BF7DBD" w:rsidRPr="00BF7DBD" w:rsidRDefault="00BF7DBD" w:rsidP="00BF7DBD">
      <w:pPr>
        <w:suppressAutoHyphens/>
        <w:jc w:val="both"/>
        <w:rPr>
          <w:b/>
          <w:sz w:val="26"/>
          <w:szCs w:val="26"/>
        </w:rPr>
      </w:pPr>
      <w:r w:rsidRPr="00BF7DBD">
        <w:rPr>
          <w:b/>
          <w:sz w:val="26"/>
          <w:szCs w:val="26"/>
        </w:rPr>
        <w:t>Умножение и деление обыкновенных дробей</w:t>
      </w:r>
      <w:r w:rsidR="001703B0">
        <w:rPr>
          <w:b/>
          <w:sz w:val="26"/>
          <w:szCs w:val="26"/>
        </w:rPr>
        <w:t xml:space="preserve"> 33ч</w:t>
      </w:r>
    </w:p>
    <w:p w:rsidR="00BF7DBD" w:rsidRPr="00BF7DBD" w:rsidRDefault="00BF7DBD" w:rsidP="00BF7DBD">
      <w:pPr>
        <w:suppressAutoHyphens/>
        <w:jc w:val="both"/>
        <w:rPr>
          <w:sz w:val="26"/>
          <w:szCs w:val="26"/>
        </w:rPr>
      </w:pPr>
      <w:r w:rsidRPr="00BF7DBD">
        <w:rPr>
          <w:sz w:val="26"/>
          <w:szCs w:val="26"/>
        </w:rPr>
        <w:t>Умножение дробей Нахождение дроби от числа. Применение распределительного свойства умножения. Взаимно обратные числа. Деление дробей. Нахождение числа по его дроби.</w:t>
      </w:r>
    </w:p>
    <w:p w:rsidR="00BF7DBD" w:rsidRPr="00BF7DBD" w:rsidRDefault="00BF7DBD" w:rsidP="00BF7DBD">
      <w:pPr>
        <w:suppressAutoHyphens/>
        <w:jc w:val="both"/>
        <w:rPr>
          <w:sz w:val="26"/>
          <w:szCs w:val="26"/>
        </w:rPr>
      </w:pPr>
      <w:r w:rsidRPr="00BF7DBD">
        <w:rPr>
          <w:b/>
          <w:sz w:val="26"/>
          <w:szCs w:val="26"/>
        </w:rPr>
        <w:t>Отношения и пропорции</w:t>
      </w:r>
      <w:r w:rsidR="001703B0">
        <w:rPr>
          <w:b/>
          <w:sz w:val="26"/>
          <w:szCs w:val="26"/>
        </w:rPr>
        <w:t xml:space="preserve"> 22ч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sz w:val="26"/>
          <w:szCs w:val="26"/>
        </w:rPr>
        <w:t>Основное свойство пропорции. Нахождение неизвестного члена пропорции. Решение уравнений с помощью пропорций. Прямая и обратная пропорциональные зависимости. Решение с помощью пропорции задач на проценты. Масштаб.</w:t>
      </w:r>
      <w:r w:rsidRPr="00BF7DBD">
        <w:rPr>
          <w:spacing w:val="-4"/>
          <w:sz w:val="26"/>
          <w:szCs w:val="26"/>
        </w:rPr>
        <w:t xml:space="preserve"> Окружность. Длина окружности. Круг. Площадь круга. Шар. Сфера. 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b/>
          <w:sz w:val="26"/>
          <w:szCs w:val="26"/>
        </w:rPr>
        <w:t xml:space="preserve"> </w:t>
      </w:r>
      <w:proofErr w:type="gramStart"/>
      <w:r w:rsidRPr="00BF7DBD">
        <w:rPr>
          <w:b/>
          <w:sz w:val="26"/>
          <w:szCs w:val="26"/>
        </w:rPr>
        <w:t>Положительный</w:t>
      </w:r>
      <w:proofErr w:type="gramEnd"/>
      <w:r w:rsidRPr="00BF7DBD">
        <w:rPr>
          <w:b/>
          <w:sz w:val="26"/>
          <w:szCs w:val="26"/>
        </w:rPr>
        <w:t xml:space="preserve"> и отрицательные числа</w:t>
      </w:r>
      <w:r w:rsidR="001703B0">
        <w:rPr>
          <w:b/>
          <w:sz w:val="26"/>
          <w:szCs w:val="26"/>
        </w:rPr>
        <w:t xml:space="preserve"> 39ч</w:t>
      </w:r>
    </w:p>
    <w:p w:rsidR="00BF7DBD" w:rsidRPr="00BF7DBD" w:rsidRDefault="00BF7DBD" w:rsidP="00BF7DBD">
      <w:pPr>
        <w:suppressAutoHyphens/>
        <w:jc w:val="both"/>
        <w:rPr>
          <w:sz w:val="26"/>
          <w:szCs w:val="26"/>
        </w:rPr>
      </w:pPr>
      <w:r w:rsidRPr="00BF7DBD">
        <w:rPr>
          <w:sz w:val="26"/>
          <w:szCs w:val="26"/>
        </w:rPr>
        <w:t xml:space="preserve">  Положительные и отрицательные числа. Координатная прямая. Модуль числа. Противоположные числа. Сравнение </w:t>
      </w:r>
      <w:proofErr w:type="spellStart"/>
      <w:r w:rsidRPr="00BF7DBD">
        <w:rPr>
          <w:sz w:val="26"/>
          <w:szCs w:val="26"/>
        </w:rPr>
        <w:t>чисел</w:t>
      </w:r>
      <w:proofErr w:type="gramStart"/>
      <w:r w:rsidRPr="00BF7DBD">
        <w:rPr>
          <w:sz w:val="26"/>
          <w:szCs w:val="26"/>
        </w:rPr>
        <w:t>.Ч</w:t>
      </w:r>
      <w:proofErr w:type="gramEnd"/>
      <w:r w:rsidRPr="00BF7DBD">
        <w:rPr>
          <w:sz w:val="26"/>
          <w:szCs w:val="26"/>
        </w:rPr>
        <w:t>исловые</w:t>
      </w:r>
      <w:proofErr w:type="spellEnd"/>
      <w:r w:rsidRPr="00BF7DBD">
        <w:rPr>
          <w:sz w:val="26"/>
          <w:szCs w:val="26"/>
        </w:rPr>
        <w:t xml:space="preserve"> выражения, содержащие знаки «+», «-». Алгебраическая сумма и ее свойства. Правило вычисления значения алгебраической суммы двух чисел. Расстояние между точками координатной прямой. Числовые промежутки. Умножение и деление положительных и отрицательных чисел. Координаты. Рациональные числа. Десятичное приближение обыкновенной дроби.</w:t>
      </w:r>
    </w:p>
    <w:p w:rsidR="001703B0" w:rsidRDefault="00BF7DBD" w:rsidP="001703B0">
      <w:pPr>
        <w:jc w:val="both"/>
        <w:rPr>
          <w:spacing w:val="-4"/>
          <w:sz w:val="26"/>
          <w:szCs w:val="26"/>
        </w:rPr>
      </w:pPr>
      <w:r w:rsidRPr="001703B0">
        <w:rPr>
          <w:b/>
          <w:spacing w:val="-4"/>
          <w:sz w:val="26"/>
          <w:szCs w:val="26"/>
        </w:rPr>
        <w:t>Решение уравнений</w:t>
      </w:r>
      <w:r w:rsidRPr="00BF7DBD">
        <w:rPr>
          <w:spacing w:val="-4"/>
          <w:sz w:val="26"/>
          <w:szCs w:val="26"/>
        </w:rPr>
        <w:t>.</w:t>
      </w:r>
      <w:r w:rsidR="001703B0" w:rsidRPr="001703B0">
        <w:rPr>
          <w:b/>
          <w:spacing w:val="-4"/>
          <w:sz w:val="26"/>
          <w:szCs w:val="26"/>
        </w:rPr>
        <w:t>27ч</w:t>
      </w:r>
    </w:p>
    <w:p w:rsidR="00BF7DBD" w:rsidRPr="00BF7DBD" w:rsidRDefault="004766A8" w:rsidP="001703B0">
      <w:pPr>
        <w:jc w:val="both"/>
        <w:rPr>
          <w:sz w:val="26"/>
          <w:szCs w:val="26"/>
        </w:rPr>
      </w:pPr>
      <w:r w:rsidRPr="004766A8">
        <w:rPr>
          <w:spacing w:val="-4"/>
          <w:sz w:val="26"/>
          <w:szCs w:val="26"/>
        </w:rPr>
        <w:t>Решение уравнений</w:t>
      </w:r>
      <w:r>
        <w:rPr>
          <w:spacing w:val="-4"/>
          <w:sz w:val="26"/>
          <w:szCs w:val="26"/>
        </w:rPr>
        <w:t>.</w:t>
      </w:r>
      <w:r w:rsidR="00BF7DBD" w:rsidRPr="00BF7DBD">
        <w:rPr>
          <w:spacing w:val="-4"/>
          <w:sz w:val="26"/>
          <w:szCs w:val="26"/>
        </w:rPr>
        <w:t xml:space="preserve"> Решение задач на составление уравнений.    </w:t>
      </w:r>
      <w:r w:rsidR="00BF7DBD" w:rsidRPr="00BF7DBD">
        <w:rPr>
          <w:sz w:val="26"/>
          <w:szCs w:val="26"/>
        </w:rPr>
        <w:t>Коэффициент. Нахождение числового коэффициента выражений.</w:t>
      </w:r>
      <w:r w:rsidR="001703B0" w:rsidRPr="00BF7DBD">
        <w:rPr>
          <w:sz w:val="26"/>
          <w:szCs w:val="26"/>
        </w:rPr>
        <w:t xml:space="preserve"> </w:t>
      </w:r>
      <w:r w:rsidR="001703B0" w:rsidRPr="001703B0">
        <w:rPr>
          <w:sz w:val="26"/>
          <w:szCs w:val="26"/>
        </w:rPr>
        <w:t>Преобразование буквенных выражений</w:t>
      </w:r>
      <w:r w:rsidR="001703B0">
        <w:rPr>
          <w:sz w:val="26"/>
          <w:szCs w:val="26"/>
        </w:rPr>
        <w:t xml:space="preserve">. </w:t>
      </w:r>
      <w:r w:rsidR="001703B0" w:rsidRPr="00BF7DBD">
        <w:rPr>
          <w:spacing w:val="-4"/>
          <w:sz w:val="26"/>
          <w:szCs w:val="26"/>
        </w:rPr>
        <w:t xml:space="preserve">Раскрытие скобок. </w:t>
      </w:r>
      <w:r>
        <w:rPr>
          <w:spacing w:val="-4"/>
          <w:sz w:val="26"/>
          <w:szCs w:val="26"/>
        </w:rPr>
        <w:t xml:space="preserve"> </w:t>
      </w:r>
      <w:r w:rsidRPr="004766A8">
        <w:t xml:space="preserve"> </w:t>
      </w:r>
      <w:r w:rsidRPr="004766A8">
        <w:rPr>
          <w:spacing w:val="-4"/>
          <w:sz w:val="26"/>
          <w:szCs w:val="26"/>
        </w:rPr>
        <w:t>Упрощение выражений, содержащих подобные слагаемые.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b/>
          <w:sz w:val="26"/>
          <w:szCs w:val="26"/>
        </w:rPr>
        <w:t>Координаты на плоскости</w:t>
      </w:r>
      <w:r w:rsidR="001703B0">
        <w:rPr>
          <w:b/>
          <w:sz w:val="26"/>
          <w:szCs w:val="26"/>
        </w:rPr>
        <w:t>15ч</w:t>
      </w:r>
    </w:p>
    <w:p w:rsidR="00BF7DBD" w:rsidRPr="00BF7DBD" w:rsidRDefault="00BF7DBD" w:rsidP="00BF7DBD">
      <w:pPr>
        <w:suppressAutoHyphens/>
        <w:rPr>
          <w:sz w:val="26"/>
          <w:szCs w:val="26"/>
        </w:rPr>
      </w:pPr>
      <w:r w:rsidRPr="00BF7DBD">
        <w:rPr>
          <w:sz w:val="26"/>
          <w:szCs w:val="26"/>
        </w:rPr>
        <w:t xml:space="preserve">Перпендикулярные прямые. Построение перпендикуляра к </w:t>
      </w:r>
      <w:proofErr w:type="gramStart"/>
      <w:r w:rsidRPr="00BF7DBD">
        <w:rPr>
          <w:sz w:val="26"/>
          <w:szCs w:val="26"/>
        </w:rPr>
        <w:t>прямой</w:t>
      </w:r>
      <w:proofErr w:type="gramEnd"/>
      <w:r w:rsidRPr="00BF7DBD">
        <w:rPr>
          <w:sz w:val="26"/>
          <w:szCs w:val="26"/>
        </w:rPr>
        <w:t xml:space="preserve">. Параллельные прямые. Построение </w:t>
      </w:r>
      <w:proofErr w:type="gramStart"/>
      <w:r w:rsidRPr="00BF7DBD">
        <w:rPr>
          <w:sz w:val="26"/>
          <w:szCs w:val="26"/>
        </w:rPr>
        <w:t>параллельных</w:t>
      </w:r>
      <w:proofErr w:type="gramEnd"/>
      <w:r w:rsidRPr="00BF7DBD">
        <w:rPr>
          <w:sz w:val="26"/>
          <w:szCs w:val="26"/>
        </w:rPr>
        <w:t xml:space="preserve"> прямых с помощью чертежного треугольника и линейки.</w:t>
      </w:r>
    </w:p>
    <w:p w:rsidR="00BF7DBD" w:rsidRPr="00BF7DBD" w:rsidRDefault="00BF7DBD" w:rsidP="00BF7DBD">
      <w:pPr>
        <w:suppressAutoHyphens/>
        <w:rPr>
          <w:sz w:val="26"/>
          <w:szCs w:val="26"/>
        </w:rPr>
      </w:pPr>
      <w:r w:rsidRPr="00BF7DBD">
        <w:rPr>
          <w:sz w:val="26"/>
          <w:szCs w:val="26"/>
        </w:rPr>
        <w:t>Координатная плоскость. Построение точек по заданным координатам  на координатной плоскости.</w:t>
      </w:r>
      <w:r w:rsidRPr="00BF7DBD">
        <w:rPr>
          <w:b/>
          <w:spacing w:val="-4"/>
          <w:sz w:val="26"/>
          <w:szCs w:val="26"/>
        </w:rPr>
        <w:t xml:space="preserve"> </w:t>
      </w:r>
      <w:r w:rsidRPr="00BF7DBD">
        <w:rPr>
          <w:sz w:val="26"/>
          <w:szCs w:val="26"/>
        </w:rPr>
        <w:t>Построение различных фигур на координатной плоскости. Столбчатые диаграммы. Построение диаграмм. Графики. Исследование и чтение графиков. Построение простейших графиков.</w:t>
      </w:r>
    </w:p>
    <w:p w:rsidR="00BF7DBD" w:rsidRPr="00BF7DBD" w:rsidRDefault="00BF7DBD" w:rsidP="00BF7DBD">
      <w:pPr>
        <w:shd w:val="clear" w:color="auto" w:fill="FFFFFF"/>
        <w:ind w:left="11"/>
        <w:rPr>
          <w:b/>
          <w:spacing w:val="-4"/>
          <w:sz w:val="26"/>
          <w:szCs w:val="26"/>
        </w:rPr>
      </w:pPr>
      <w:r w:rsidRPr="00BF7DBD">
        <w:rPr>
          <w:b/>
          <w:sz w:val="26"/>
          <w:szCs w:val="26"/>
        </w:rPr>
        <w:t>Итоговое повторение</w:t>
      </w:r>
      <w:r w:rsidRPr="00BF7DBD">
        <w:rPr>
          <w:b/>
          <w:i/>
          <w:sz w:val="26"/>
          <w:szCs w:val="26"/>
        </w:rPr>
        <w:t>.</w:t>
      </w:r>
      <w:r w:rsidR="001703B0">
        <w:rPr>
          <w:b/>
          <w:i/>
          <w:sz w:val="26"/>
          <w:szCs w:val="26"/>
        </w:rPr>
        <w:t>15ч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b/>
          <w:spacing w:val="-4"/>
          <w:sz w:val="26"/>
          <w:szCs w:val="26"/>
        </w:rPr>
        <w:lastRenderedPageBreak/>
        <w:t xml:space="preserve"> </w:t>
      </w:r>
    </w:p>
    <w:p w:rsidR="00BF7DBD" w:rsidRPr="00BF7DBD" w:rsidRDefault="00BF7DBD" w:rsidP="00BF7DBD">
      <w:pPr>
        <w:shd w:val="clear" w:color="auto" w:fill="FFFFFF"/>
        <w:ind w:left="11"/>
        <w:rPr>
          <w:b/>
          <w:i/>
          <w:spacing w:val="-4"/>
          <w:sz w:val="26"/>
          <w:szCs w:val="26"/>
        </w:rPr>
      </w:pPr>
    </w:p>
    <w:p w:rsidR="00BF7DBD" w:rsidRPr="00BF7DBD" w:rsidRDefault="00BF7DBD" w:rsidP="00BF7DBD">
      <w:pPr>
        <w:shd w:val="clear" w:color="auto" w:fill="FFFFFF"/>
        <w:ind w:left="11"/>
        <w:rPr>
          <w:b/>
          <w:i/>
          <w:spacing w:val="-4"/>
          <w:sz w:val="26"/>
          <w:szCs w:val="26"/>
        </w:rPr>
      </w:pPr>
    </w:p>
    <w:p w:rsidR="00BF7DBD" w:rsidRPr="00BF7DBD" w:rsidRDefault="00BF7DBD" w:rsidP="00BF7DBD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F7DBD">
        <w:rPr>
          <w:rFonts w:eastAsia="Calibri"/>
          <w:b/>
          <w:sz w:val="26"/>
          <w:szCs w:val="26"/>
          <w:lang w:eastAsia="en-US"/>
        </w:rPr>
        <w:t>Планируемые результаты освоения учебного предмета</w:t>
      </w:r>
    </w:p>
    <w:p w:rsidR="00657319" w:rsidRDefault="00657319" w:rsidP="00657319">
      <w:pPr>
        <w:shd w:val="clear" w:color="auto" w:fill="FFFFFF"/>
        <w:ind w:left="11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 xml:space="preserve">Предметные результаты: 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Использовать </w:t>
      </w:r>
      <w:r>
        <w:rPr>
          <w:rFonts w:eastAsiaTheme="minorHAnsi"/>
          <w:sz w:val="26"/>
          <w:szCs w:val="26"/>
          <w:lang w:eastAsia="en-US"/>
        </w:rPr>
        <w:t>при решении математических задач, их обосновании и проверке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найденного решения знание о: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десятичных </w:t>
      </w:r>
      <w:proofErr w:type="gramStart"/>
      <w:r>
        <w:rPr>
          <w:rFonts w:eastAsiaTheme="minorHAnsi"/>
          <w:sz w:val="26"/>
          <w:szCs w:val="26"/>
          <w:lang w:eastAsia="en-US"/>
        </w:rPr>
        <w:t>дробях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 правилах действий с ними;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отношениях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 пропорциях; основном свойстве пропорции;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прямой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 обратной пропорциональных зависимостях и их свойствах;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процентах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целых и дробных отрицательных числах; рациональных числах;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правиле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сравнения рациональных чисел;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правилах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выполнения операций над рациональными числами; свойствах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операций.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Сравнивать </w:t>
      </w:r>
      <w:r>
        <w:rPr>
          <w:rFonts w:eastAsiaTheme="minorHAnsi"/>
          <w:sz w:val="26"/>
          <w:szCs w:val="26"/>
          <w:lang w:eastAsia="en-US"/>
        </w:rPr>
        <w:t>десятичные дроби;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выполнять </w:t>
      </w:r>
      <w:r>
        <w:rPr>
          <w:rFonts w:eastAsiaTheme="minorHAnsi"/>
          <w:sz w:val="26"/>
          <w:szCs w:val="26"/>
          <w:lang w:eastAsia="en-US"/>
        </w:rPr>
        <w:t>операции над десятичными дробями;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преобразовывать </w:t>
      </w:r>
      <w:r>
        <w:rPr>
          <w:rFonts w:eastAsiaTheme="minorHAnsi"/>
          <w:sz w:val="26"/>
          <w:szCs w:val="26"/>
          <w:lang w:eastAsia="en-US"/>
        </w:rPr>
        <w:t xml:space="preserve">десятичную дробь </w:t>
      </w:r>
      <w:proofErr w:type="gramStart"/>
      <w:r>
        <w:rPr>
          <w:rFonts w:eastAsiaTheme="minorHAnsi"/>
          <w:sz w:val="26"/>
          <w:szCs w:val="26"/>
          <w:lang w:eastAsia="en-US"/>
        </w:rPr>
        <w:t>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обыкновенную и наоборот;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округлять </w:t>
      </w:r>
      <w:r>
        <w:rPr>
          <w:rFonts w:eastAsiaTheme="minorHAnsi"/>
          <w:sz w:val="26"/>
          <w:szCs w:val="26"/>
          <w:lang w:eastAsia="en-US"/>
        </w:rPr>
        <w:t>целые числа и десятичные дроби;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находить </w:t>
      </w:r>
      <w:r>
        <w:rPr>
          <w:rFonts w:eastAsiaTheme="minorHAnsi"/>
          <w:sz w:val="26"/>
          <w:szCs w:val="26"/>
          <w:lang w:eastAsia="en-US"/>
        </w:rPr>
        <w:t>приближённые значения величин с недостатком и избытком;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выполнять </w:t>
      </w:r>
      <w:r>
        <w:rPr>
          <w:rFonts w:eastAsiaTheme="minorHAnsi"/>
          <w:sz w:val="26"/>
          <w:szCs w:val="26"/>
          <w:lang w:eastAsia="en-US"/>
        </w:rPr>
        <w:t>приближённые вычисления и оценку числового выражения;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делить </w:t>
      </w:r>
      <w:r>
        <w:rPr>
          <w:rFonts w:eastAsiaTheme="minorHAnsi"/>
          <w:sz w:val="26"/>
          <w:szCs w:val="26"/>
          <w:lang w:eastAsia="en-US"/>
        </w:rPr>
        <w:t>число в данном отношении;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находить </w:t>
      </w:r>
      <w:r>
        <w:rPr>
          <w:rFonts w:eastAsiaTheme="minorHAnsi"/>
          <w:sz w:val="26"/>
          <w:szCs w:val="26"/>
          <w:lang w:eastAsia="en-US"/>
        </w:rPr>
        <w:t>неизвестный член пропорции;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находить </w:t>
      </w:r>
      <w:r>
        <w:rPr>
          <w:rFonts w:eastAsiaTheme="minorHAnsi"/>
          <w:sz w:val="26"/>
          <w:szCs w:val="26"/>
          <w:lang w:eastAsia="en-US"/>
        </w:rPr>
        <w:t xml:space="preserve">данное количество процентов от числа и число по </w:t>
      </w:r>
      <w:proofErr w:type="gramStart"/>
      <w:r>
        <w:rPr>
          <w:rFonts w:eastAsiaTheme="minorHAnsi"/>
          <w:sz w:val="26"/>
          <w:szCs w:val="26"/>
          <w:lang w:eastAsia="en-US"/>
        </w:rPr>
        <w:t>известному</w:t>
      </w:r>
      <w:proofErr w:type="gramEnd"/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количеству процентов от него;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>находить</w:t>
      </w:r>
      <w:r>
        <w:rPr>
          <w:rFonts w:eastAsiaTheme="minorHAnsi"/>
          <w:sz w:val="26"/>
          <w:szCs w:val="26"/>
          <w:lang w:eastAsia="en-US"/>
        </w:rPr>
        <w:t>, сколько процентов одно число составляет от другого;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увеличивать </w:t>
      </w:r>
      <w:r>
        <w:rPr>
          <w:rFonts w:eastAsiaTheme="minorHAnsi"/>
          <w:sz w:val="26"/>
          <w:szCs w:val="26"/>
          <w:lang w:eastAsia="en-US"/>
        </w:rPr>
        <w:t>и уменьшать число на данное количество процентов;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решать </w:t>
      </w:r>
      <w:r>
        <w:rPr>
          <w:rFonts w:eastAsiaTheme="minorHAnsi"/>
          <w:sz w:val="26"/>
          <w:szCs w:val="26"/>
          <w:lang w:eastAsia="en-US"/>
        </w:rPr>
        <w:t>текстовые задачи на отношения, пропорции и проценты;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сравнивать </w:t>
      </w:r>
      <w:r>
        <w:rPr>
          <w:rFonts w:eastAsiaTheme="minorHAnsi"/>
          <w:sz w:val="26"/>
          <w:szCs w:val="26"/>
          <w:lang w:eastAsia="en-US"/>
        </w:rPr>
        <w:t>два рациональных числа;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выполнять </w:t>
      </w:r>
      <w:r>
        <w:rPr>
          <w:rFonts w:eastAsiaTheme="minorHAnsi"/>
          <w:sz w:val="26"/>
          <w:szCs w:val="26"/>
          <w:lang w:eastAsia="en-US"/>
        </w:rPr>
        <w:t>операции над рациональными числами, использовать свойства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операций для упрощения вычислений;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находить </w:t>
      </w:r>
      <w:r>
        <w:rPr>
          <w:rFonts w:eastAsiaTheme="minorHAnsi"/>
          <w:sz w:val="26"/>
          <w:szCs w:val="26"/>
          <w:lang w:eastAsia="en-US"/>
        </w:rPr>
        <w:t>решения «жизненных» (</w:t>
      </w:r>
      <w:proofErr w:type="spellStart"/>
      <w:r>
        <w:rPr>
          <w:rFonts w:eastAsiaTheme="minorHAnsi"/>
          <w:sz w:val="26"/>
          <w:szCs w:val="26"/>
          <w:lang w:eastAsia="en-US"/>
        </w:rPr>
        <w:t>компетентностных</w:t>
      </w:r>
      <w:proofErr w:type="spellEnd"/>
      <w:r>
        <w:rPr>
          <w:rFonts w:eastAsiaTheme="minorHAnsi"/>
          <w:sz w:val="26"/>
          <w:szCs w:val="26"/>
          <w:lang w:eastAsia="en-US"/>
        </w:rPr>
        <w:t>) задач, в которых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используются математические средства;</w:t>
      </w:r>
    </w:p>
    <w:p w:rsidR="00657319" w:rsidRDefault="00657319" w:rsidP="0065731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657319" w:rsidRDefault="00657319" w:rsidP="00657319">
      <w:pPr>
        <w:shd w:val="clear" w:color="auto" w:fill="FFFFFF"/>
        <w:rPr>
          <w:b/>
          <w:i/>
          <w:spacing w:val="-4"/>
          <w:sz w:val="26"/>
          <w:szCs w:val="26"/>
        </w:rPr>
      </w:pPr>
      <w:r w:rsidRPr="00D36C5F">
        <w:rPr>
          <w:b/>
          <w:i/>
          <w:spacing w:val="-4"/>
          <w:sz w:val="26"/>
          <w:szCs w:val="26"/>
        </w:rPr>
        <w:t>Личностные результаты: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независимость и критичность мышления;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воля и настойчивость в достижении цели.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Средством достижения этих результатов является: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система заданий учебников;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представленная в учебниках в явном виде организация материала по принципу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минимакса;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использование совокупности технологий, ориентированных на развитие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самостоятельности и критичности мышления: технология проблемного диалога,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технология продуктивного чтения, технология оценивания.</w:t>
      </w:r>
    </w:p>
    <w:p w:rsidR="00657319" w:rsidRDefault="00657319" w:rsidP="00657319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>Метапредметными</w:t>
      </w:r>
      <w:proofErr w:type="spellEnd"/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 xml:space="preserve"> </w:t>
      </w:r>
      <w:r w:rsidRPr="00657319">
        <w:rPr>
          <w:rFonts w:eastAsiaTheme="minorHAnsi"/>
          <w:b/>
          <w:i/>
          <w:sz w:val="26"/>
          <w:szCs w:val="26"/>
          <w:lang w:eastAsia="en-US"/>
        </w:rPr>
        <w:t xml:space="preserve">результатами </w:t>
      </w:r>
      <w:r>
        <w:rPr>
          <w:rFonts w:eastAsiaTheme="minorHAnsi"/>
          <w:sz w:val="26"/>
          <w:szCs w:val="26"/>
          <w:lang w:eastAsia="en-US"/>
        </w:rPr>
        <w:t>изучения курса «Математика» является</w:t>
      </w:r>
    </w:p>
    <w:p w:rsidR="00657319" w:rsidRDefault="00657319" w:rsidP="0065731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формирование универсальных учебных действий (УУД).</w:t>
      </w:r>
    </w:p>
    <w:p w:rsidR="00657319" w:rsidRDefault="00657319" w:rsidP="00657319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>Регулятивные УУД</w:t>
      </w:r>
      <w:r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– самостоятельно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обнаруживать </w:t>
      </w:r>
      <w:r>
        <w:rPr>
          <w:rFonts w:eastAsiaTheme="minorHAnsi"/>
          <w:sz w:val="26"/>
          <w:szCs w:val="26"/>
          <w:lang w:eastAsia="en-US"/>
        </w:rPr>
        <w:t>и формулировать учебную проблему, определять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цель учебной деятельности, выбирать тему проекта;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–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выдвигать </w:t>
      </w:r>
      <w:r>
        <w:rPr>
          <w:rFonts w:eastAsiaTheme="minorHAnsi"/>
          <w:sz w:val="26"/>
          <w:szCs w:val="26"/>
          <w:lang w:eastAsia="en-US"/>
        </w:rPr>
        <w:t>версии решения проблемы,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осознавать (и интерпретировать в случае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необходимости) конечный результат, выбирать средства достижения цели </w:t>
      </w:r>
      <w:proofErr w:type="gramStart"/>
      <w:r w:rsidRPr="00657319">
        <w:rPr>
          <w:rFonts w:eastAsiaTheme="minorHAnsi"/>
          <w:sz w:val="26"/>
          <w:szCs w:val="26"/>
          <w:lang w:eastAsia="en-US"/>
        </w:rPr>
        <w:t>из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предложенных, а также искать их самостоятельно;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eastAsiaTheme="minorHAnsi"/>
          <w:iCs/>
          <w:sz w:val="26"/>
          <w:szCs w:val="26"/>
          <w:lang w:eastAsia="en-US"/>
        </w:rPr>
        <w:t xml:space="preserve">составлять </w:t>
      </w:r>
      <w:r w:rsidRPr="00657319">
        <w:rPr>
          <w:rFonts w:eastAsiaTheme="minorHAnsi"/>
          <w:sz w:val="26"/>
          <w:szCs w:val="26"/>
          <w:lang w:eastAsia="en-US"/>
        </w:rPr>
        <w:t xml:space="preserve">(индивидуально или в группе) план решения проблемы </w:t>
      </w:r>
      <w:r w:rsidRPr="00657319">
        <w:rPr>
          <w:rFonts w:eastAsiaTheme="minorHAnsi"/>
          <w:sz w:val="26"/>
          <w:szCs w:val="26"/>
          <w:lang w:eastAsia="en-US"/>
        </w:rPr>
        <w:t xml:space="preserve"> 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работая по плану, </w:t>
      </w:r>
      <w:r w:rsidRPr="00657319">
        <w:rPr>
          <w:rFonts w:eastAsiaTheme="minorHAnsi"/>
          <w:iCs/>
          <w:sz w:val="26"/>
          <w:szCs w:val="26"/>
          <w:lang w:eastAsia="en-US"/>
        </w:rPr>
        <w:t xml:space="preserve">сверять </w:t>
      </w:r>
      <w:r w:rsidRPr="00657319">
        <w:rPr>
          <w:rFonts w:eastAsiaTheme="minorHAnsi"/>
          <w:sz w:val="26"/>
          <w:szCs w:val="26"/>
          <w:lang w:eastAsia="en-US"/>
        </w:rPr>
        <w:t>свои действия с целью и, при необходимости,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исправлять ошибки самостоятельно (в том числе </w:t>
      </w:r>
      <w:r w:rsidRPr="00657319">
        <w:rPr>
          <w:rFonts w:eastAsiaTheme="minorHAnsi"/>
          <w:bCs/>
          <w:sz w:val="26"/>
          <w:szCs w:val="26"/>
          <w:lang w:eastAsia="en-US"/>
        </w:rPr>
        <w:t>и корректировать план)</w:t>
      </w:r>
      <w:r w:rsidRPr="00657319">
        <w:rPr>
          <w:rFonts w:eastAsiaTheme="minorHAnsi"/>
          <w:sz w:val="26"/>
          <w:szCs w:val="26"/>
          <w:lang w:eastAsia="en-US"/>
        </w:rPr>
        <w:t>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в диалоге с учителем </w:t>
      </w:r>
      <w:r w:rsidRPr="00657319">
        <w:rPr>
          <w:rFonts w:eastAsiaTheme="minorHAnsi"/>
          <w:iCs/>
          <w:sz w:val="26"/>
          <w:szCs w:val="26"/>
          <w:lang w:eastAsia="en-US"/>
        </w:rPr>
        <w:t xml:space="preserve">совершенствовать </w:t>
      </w:r>
      <w:r w:rsidRPr="00657319">
        <w:rPr>
          <w:rFonts w:eastAsiaTheme="minorHAnsi"/>
          <w:sz w:val="26"/>
          <w:szCs w:val="26"/>
          <w:lang w:eastAsia="en-US"/>
        </w:rPr>
        <w:t>самостоятельно выработанные критерии</w:t>
      </w:r>
    </w:p>
    <w:p w:rsidR="00657319" w:rsidRPr="00657319" w:rsidRDefault="00657319" w:rsidP="00657319">
      <w:pPr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оценки.</w:t>
      </w:r>
    </w:p>
    <w:p w:rsidR="00657319" w:rsidRDefault="00657319" w:rsidP="00657319">
      <w:pPr>
        <w:rPr>
          <w:rFonts w:eastAsiaTheme="minorHAnsi"/>
          <w:sz w:val="26"/>
          <w:szCs w:val="26"/>
          <w:lang w:eastAsia="en-US"/>
        </w:rPr>
      </w:pPr>
    </w:p>
    <w:p w:rsidR="00657319" w:rsidRDefault="00657319" w:rsidP="00657319">
      <w:pPr>
        <w:rPr>
          <w:rFonts w:eastAsiaTheme="minorHAnsi"/>
          <w:sz w:val="26"/>
          <w:szCs w:val="26"/>
          <w:lang w:eastAsia="en-US"/>
        </w:rPr>
      </w:pPr>
    </w:p>
    <w:p w:rsidR="00657319" w:rsidRDefault="00657319" w:rsidP="00657319">
      <w:pP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>Познавательные УУД:</w:t>
      </w:r>
    </w:p>
    <w:p w:rsidR="00657319" w:rsidRDefault="00657319" w:rsidP="00657319">
      <w:pP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анализировать, сравнивать, классифицировать и обобщать </w:t>
      </w:r>
      <w:r w:rsidRPr="00657319">
        <w:rPr>
          <w:rFonts w:eastAsiaTheme="minorHAnsi"/>
          <w:sz w:val="26"/>
          <w:szCs w:val="26"/>
          <w:lang w:eastAsia="en-US"/>
        </w:rPr>
        <w:t>факты и явления;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осуществлять </w:t>
      </w:r>
      <w:r w:rsidRPr="00657319">
        <w:rPr>
          <w:rFonts w:eastAsiaTheme="minorHAnsi"/>
          <w:sz w:val="26"/>
          <w:szCs w:val="26"/>
          <w:lang w:eastAsia="en-US"/>
        </w:rPr>
        <w:t>сравнение, самостоятельно выбирая основания и критерии для указанных логических операций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строить </w:t>
      </w:r>
      <w:r w:rsidRPr="00657319">
        <w:rPr>
          <w:rFonts w:eastAsiaTheme="minorHAnsi"/>
          <w:sz w:val="26"/>
          <w:szCs w:val="26"/>
          <w:lang w:eastAsia="en-US"/>
        </w:rPr>
        <w:t>логически обоснованное рассуждение, включающее установление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причинно-следственных связей;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создавать </w:t>
      </w:r>
      <w:r w:rsidRPr="00657319">
        <w:rPr>
          <w:rFonts w:eastAsiaTheme="minorHAnsi"/>
          <w:sz w:val="26"/>
          <w:szCs w:val="26"/>
          <w:lang w:eastAsia="en-US"/>
        </w:rPr>
        <w:t>математические модели;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– составлять тезисы, различные виды планов (простых, сложных и т.п.).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57319">
        <w:rPr>
          <w:rFonts w:eastAsiaTheme="minorHAnsi"/>
          <w:sz w:val="26"/>
          <w:szCs w:val="26"/>
          <w:lang w:eastAsia="en-US"/>
        </w:rPr>
        <w:t>Преобразовывать информацию из одного вида в другой (таблицу в текст, диаграмму и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пр.);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вычитывать </w:t>
      </w:r>
      <w:r w:rsidRPr="00657319">
        <w:rPr>
          <w:rFonts w:eastAsiaTheme="minorHAnsi"/>
          <w:sz w:val="26"/>
          <w:szCs w:val="26"/>
          <w:lang w:eastAsia="en-US"/>
        </w:rPr>
        <w:t>все уровни текстовой информации.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уметь определять </w:t>
      </w:r>
      <w:r w:rsidRPr="00657319">
        <w:rPr>
          <w:rFonts w:eastAsiaTheme="minorHAnsi"/>
          <w:sz w:val="26"/>
          <w:szCs w:val="26"/>
          <w:lang w:eastAsia="en-US"/>
        </w:rPr>
        <w:t>возможные источники необходимых сведений, производить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поиск информации, анализировать и оценивать её достоверность.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понимая позицию другого человека,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различать </w:t>
      </w:r>
      <w:r w:rsidRPr="00657319">
        <w:rPr>
          <w:rFonts w:eastAsiaTheme="minorHAnsi"/>
          <w:sz w:val="26"/>
          <w:szCs w:val="26"/>
          <w:lang w:eastAsia="en-US"/>
        </w:rPr>
        <w:t>в его речи: мнение (точку зрения),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доказательство (аргументы), факты; гипотезы, аксиомы, теории. Для этого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57319">
        <w:rPr>
          <w:rFonts w:eastAsiaTheme="minorHAnsi"/>
          <w:sz w:val="26"/>
          <w:szCs w:val="26"/>
          <w:lang w:eastAsia="en-US"/>
        </w:rPr>
        <w:t>самостоятельно использовать различные виды чтения (изучающее, просмотровое,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ознакомительное, поисковое), приёмы слушания.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самому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создавать </w:t>
      </w:r>
      <w:r w:rsidRPr="00657319">
        <w:rPr>
          <w:rFonts w:eastAsiaTheme="minorHAnsi"/>
          <w:sz w:val="26"/>
          <w:szCs w:val="26"/>
          <w:lang w:eastAsia="en-US"/>
        </w:rPr>
        <w:t>источники информации разного типа и для разных аудиторий,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соблюдать информационную гигиену и правила информационной безопасности;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уметь использовать </w:t>
      </w:r>
      <w:r w:rsidRPr="00657319">
        <w:rPr>
          <w:rFonts w:eastAsiaTheme="minorHAnsi"/>
          <w:sz w:val="26"/>
          <w:szCs w:val="26"/>
          <w:lang w:eastAsia="en-US"/>
        </w:rPr>
        <w:t>компьютерные и коммуникационные технологии как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инструмент для достижения своих целей. Уметь выбирать </w:t>
      </w:r>
      <w:proofErr w:type="gramStart"/>
      <w:r w:rsidRPr="00657319">
        <w:rPr>
          <w:rFonts w:eastAsiaTheme="minorHAnsi"/>
          <w:sz w:val="26"/>
          <w:szCs w:val="26"/>
          <w:lang w:eastAsia="en-US"/>
        </w:rPr>
        <w:t>адекватные</w:t>
      </w:r>
      <w:proofErr w:type="gramEnd"/>
      <w:r w:rsidRPr="00657319">
        <w:rPr>
          <w:rFonts w:eastAsiaTheme="minorHAnsi"/>
          <w:sz w:val="26"/>
          <w:szCs w:val="26"/>
          <w:lang w:eastAsia="en-US"/>
        </w:rPr>
        <w:t xml:space="preserve"> задаче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инструментальные программно-аппаратные средства и сервисы.</w:t>
      </w:r>
    </w:p>
    <w:p w:rsidR="00657319" w:rsidRDefault="00657319" w:rsidP="00657319">
      <w:pPr>
        <w:jc w:val="both"/>
      </w:pPr>
    </w:p>
    <w:p w:rsidR="00657319" w:rsidRPr="007F0428" w:rsidRDefault="00657319" w:rsidP="00657319">
      <w:pPr>
        <w:jc w:val="both"/>
        <w:rPr>
          <w:rFonts w:ascii="Times New Roman,Italic" w:eastAsiaTheme="minorHAnsi" w:hAnsi="Times New Roman,Italic" w:cs="Times New Roman,Italic"/>
          <w:b/>
          <w:i/>
          <w:iCs/>
          <w:sz w:val="26"/>
          <w:szCs w:val="26"/>
          <w:lang w:eastAsia="en-US"/>
        </w:rPr>
      </w:pPr>
      <w:r w:rsidRPr="007F0428">
        <w:rPr>
          <w:rFonts w:ascii="Times New Roman,Italic" w:eastAsiaTheme="minorHAnsi" w:hAnsi="Times New Roman,Italic" w:cs="Times New Roman,Italic"/>
          <w:b/>
          <w:i/>
          <w:iCs/>
          <w:sz w:val="26"/>
          <w:szCs w:val="26"/>
          <w:lang w:eastAsia="en-US"/>
        </w:rPr>
        <w:t>Коммуникативные УУД:</w:t>
      </w:r>
    </w:p>
    <w:p w:rsidR="00657319" w:rsidRDefault="00657319" w:rsidP="00657319">
      <w:pPr>
        <w:jc w:val="both"/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</w:pP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gramStart"/>
      <w:r w:rsidRPr="00657319">
        <w:rPr>
          <w:rFonts w:eastAsiaTheme="minorHAnsi"/>
          <w:sz w:val="26"/>
          <w:szCs w:val="26"/>
          <w:lang w:eastAsia="en-US"/>
        </w:rPr>
        <w:t xml:space="preserve">– самостоятельно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организовывать </w:t>
      </w:r>
      <w:r w:rsidRPr="00657319">
        <w:rPr>
          <w:rFonts w:eastAsiaTheme="minorHAnsi"/>
          <w:sz w:val="26"/>
          <w:szCs w:val="26"/>
          <w:lang w:eastAsia="en-US"/>
        </w:rPr>
        <w:t>учебное взаимодействие в группе (определять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общие цели, договариваться друг с другом и т.д.);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отстаивая свою точку зрения,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>приводить аргументы</w:t>
      </w:r>
      <w:r w:rsidRPr="00657319">
        <w:rPr>
          <w:rFonts w:eastAsiaTheme="minorHAnsi"/>
          <w:sz w:val="26"/>
          <w:szCs w:val="26"/>
          <w:lang w:eastAsia="en-US"/>
        </w:rPr>
        <w:t>, подтверждая их фактами;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в дискуссии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уметь выдвинуть </w:t>
      </w:r>
      <w:r w:rsidRPr="00657319">
        <w:rPr>
          <w:rFonts w:eastAsiaTheme="minorHAnsi"/>
          <w:sz w:val="26"/>
          <w:szCs w:val="26"/>
          <w:lang w:eastAsia="en-US"/>
        </w:rPr>
        <w:t>контраргументы;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учиться </w:t>
      </w:r>
      <w:proofErr w:type="gramStart"/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>критично</w:t>
      </w:r>
      <w:proofErr w:type="gramEnd"/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 относиться </w:t>
      </w:r>
      <w:r w:rsidRPr="00657319">
        <w:rPr>
          <w:rFonts w:eastAsiaTheme="minorHAnsi"/>
          <w:sz w:val="26"/>
          <w:szCs w:val="26"/>
          <w:lang w:eastAsia="en-US"/>
        </w:rPr>
        <w:t xml:space="preserve">к своему мнению, с достоинством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>признавать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ошибочность своего мнения (если оно таково) и корректировать его;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понимая позицию другого,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различать </w:t>
      </w:r>
      <w:r w:rsidRPr="00657319">
        <w:rPr>
          <w:rFonts w:eastAsiaTheme="minorHAnsi"/>
          <w:sz w:val="26"/>
          <w:szCs w:val="26"/>
          <w:lang w:eastAsia="en-US"/>
        </w:rPr>
        <w:t>в его речи: мнение (точку зрения),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доказательство (аргументы), факты; гипотезы, аксиомы, теории;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уметь </w:t>
      </w:r>
      <w:r w:rsidRPr="00657319">
        <w:rPr>
          <w:rFonts w:eastAsiaTheme="minorHAnsi"/>
          <w:sz w:val="26"/>
          <w:szCs w:val="26"/>
          <w:lang w:eastAsia="en-US"/>
        </w:rPr>
        <w:t xml:space="preserve">взглянуть на ситуацию с иной позиции и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договариваться </w:t>
      </w:r>
      <w:r w:rsidRPr="00657319">
        <w:rPr>
          <w:rFonts w:eastAsiaTheme="minorHAnsi"/>
          <w:sz w:val="26"/>
          <w:szCs w:val="26"/>
          <w:lang w:eastAsia="en-US"/>
        </w:rPr>
        <w:t>с людьми иных</w:t>
      </w:r>
    </w:p>
    <w:p w:rsidR="00657319" w:rsidRPr="00657319" w:rsidRDefault="00657319" w:rsidP="00657319">
      <w:pPr>
        <w:autoSpaceDE w:val="0"/>
        <w:autoSpaceDN w:val="0"/>
        <w:adjustRightInd w:val="0"/>
        <w:rPr>
          <w:b/>
        </w:rPr>
      </w:pPr>
      <w:r w:rsidRPr="00657319">
        <w:rPr>
          <w:rFonts w:eastAsiaTheme="minorHAnsi"/>
          <w:sz w:val="26"/>
          <w:szCs w:val="26"/>
          <w:lang w:eastAsia="en-US"/>
        </w:rPr>
        <w:t>позиций.</w:t>
      </w:r>
    </w:p>
    <w:p w:rsidR="00657319" w:rsidRDefault="00C16EE2" w:rsidP="001A0E78">
      <w:pPr>
        <w:jc w:val="center"/>
        <w:rPr>
          <w:b/>
          <w:sz w:val="26"/>
          <w:szCs w:val="26"/>
        </w:rPr>
      </w:pPr>
      <w:r w:rsidRPr="00BF7DBD">
        <w:rPr>
          <w:b/>
          <w:sz w:val="26"/>
          <w:szCs w:val="26"/>
        </w:rPr>
        <w:t xml:space="preserve"> </w:t>
      </w:r>
    </w:p>
    <w:p w:rsidR="00702EA5" w:rsidRPr="001A0E78" w:rsidRDefault="00702EA5" w:rsidP="00657319">
      <w:pPr>
        <w:rPr>
          <w:b/>
          <w:sz w:val="26"/>
          <w:szCs w:val="26"/>
        </w:rPr>
      </w:pPr>
      <w:r w:rsidRPr="00BF7DBD">
        <w:rPr>
          <w:rStyle w:val="FontStyle11"/>
          <w:sz w:val="26"/>
          <w:szCs w:val="26"/>
        </w:rPr>
        <w:t xml:space="preserve">   </w:t>
      </w:r>
      <w:r w:rsidRPr="00BF7DBD">
        <w:rPr>
          <w:sz w:val="26"/>
          <w:szCs w:val="26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в 6 классе отводится 170 часов из расчёта </w:t>
      </w:r>
      <w:r w:rsidRPr="00BF7DBD">
        <w:rPr>
          <w:sz w:val="26"/>
          <w:szCs w:val="26"/>
        </w:rPr>
        <w:lastRenderedPageBreak/>
        <w:t xml:space="preserve">5 часов в неделю. </w:t>
      </w:r>
      <w:r w:rsidR="005B500A" w:rsidRPr="00BF7DBD">
        <w:rPr>
          <w:sz w:val="26"/>
          <w:szCs w:val="26"/>
        </w:rPr>
        <w:t xml:space="preserve">Учебное время увеличено до </w:t>
      </w:r>
      <w:r w:rsidR="005B500A" w:rsidRPr="00BF7DBD">
        <w:rPr>
          <w:b/>
          <w:sz w:val="26"/>
          <w:szCs w:val="26"/>
        </w:rPr>
        <w:t>6 часов в неделю</w:t>
      </w:r>
      <w:r w:rsidR="005B500A" w:rsidRPr="00BF7DBD">
        <w:rPr>
          <w:sz w:val="26"/>
          <w:szCs w:val="26"/>
        </w:rPr>
        <w:t xml:space="preserve"> за счет вариативной части Базисного плана. В соответствии с этим составлено тематическое планирование  на </w:t>
      </w:r>
      <w:r w:rsidR="005B500A" w:rsidRPr="00BF7DBD">
        <w:rPr>
          <w:b/>
          <w:sz w:val="26"/>
          <w:szCs w:val="26"/>
        </w:rPr>
        <w:t>204 урока</w:t>
      </w:r>
      <w:r w:rsidR="005B500A" w:rsidRPr="00BF7DBD">
        <w:rPr>
          <w:sz w:val="26"/>
          <w:szCs w:val="26"/>
        </w:rPr>
        <w:t>.</w:t>
      </w:r>
      <w:r w:rsidRPr="00BF7DBD">
        <w:rPr>
          <w:sz w:val="26"/>
          <w:szCs w:val="26"/>
        </w:rPr>
        <w:t xml:space="preserve">  В программе возможны изменения часов в связи с совпадением уроков с праздничными днями, временной приостановкой работы </w:t>
      </w:r>
      <w:proofErr w:type="spellStart"/>
      <w:r w:rsidRPr="00BF7DBD">
        <w:rPr>
          <w:sz w:val="26"/>
          <w:szCs w:val="26"/>
        </w:rPr>
        <w:t>щколы</w:t>
      </w:r>
      <w:proofErr w:type="spellEnd"/>
      <w:r w:rsidRPr="00BF7DBD">
        <w:rPr>
          <w:sz w:val="26"/>
          <w:szCs w:val="26"/>
        </w:rPr>
        <w:t>.</w:t>
      </w:r>
    </w:p>
    <w:p w:rsidR="00702EA5" w:rsidRPr="00BF7DBD" w:rsidRDefault="00702EA5" w:rsidP="00702EA5">
      <w:pPr>
        <w:jc w:val="both"/>
        <w:rPr>
          <w:sz w:val="26"/>
          <w:szCs w:val="26"/>
        </w:rPr>
      </w:pPr>
    </w:p>
    <w:p w:rsidR="00702EA5" w:rsidRPr="00BF7DBD" w:rsidRDefault="00BF7DBD" w:rsidP="00702EA5">
      <w:pPr>
        <w:jc w:val="both"/>
        <w:rPr>
          <w:sz w:val="26"/>
          <w:szCs w:val="26"/>
        </w:rPr>
      </w:pPr>
      <w:r w:rsidRPr="00BF7DBD">
        <w:rPr>
          <w:sz w:val="26"/>
          <w:szCs w:val="26"/>
        </w:rPr>
        <w:t xml:space="preserve">    Промежуточная аттестация учащихся проводится в форме контрольных работ в конце учебного года</w:t>
      </w:r>
    </w:p>
    <w:p w:rsidR="00576628" w:rsidRPr="00BF7DBD" w:rsidRDefault="00576628" w:rsidP="00702EA5">
      <w:pPr>
        <w:jc w:val="both"/>
        <w:rPr>
          <w:sz w:val="26"/>
          <w:szCs w:val="26"/>
        </w:rPr>
      </w:pPr>
    </w:p>
    <w:p w:rsidR="00576628" w:rsidRPr="00BF7DBD" w:rsidRDefault="00576628" w:rsidP="00702EA5">
      <w:pPr>
        <w:jc w:val="both"/>
        <w:rPr>
          <w:sz w:val="26"/>
          <w:szCs w:val="26"/>
        </w:rPr>
      </w:pPr>
    </w:p>
    <w:p w:rsidR="00702EA5" w:rsidRPr="001A0E78" w:rsidRDefault="001A0E78" w:rsidP="009911CE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911CE" w:rsidRPr="00BF7DBD">
        <w:rPr>
          <w:sz w:val="26"/>
          <w:szCs w:val="26"/>
        </w:rPr>
        <w:t xml:space="preserve">  </w:t>
      </w:r>
      <w:r w:rsidR="00702EA5" w:rsidRPr="00BF7DBD">
        <w:rPr>
          <w:b/>
          <w:bCs/>
          <w:sz w:val="26"/>
          <w:szCs w:val="26"/>
        </w:rPr>
        <w:t>КАЛЕДАРНО-ТЕМАТИЧЕСКОЕ ПЛАНИРОВАНИЕ</w:t>
      </w:r>
    </w:p>
    <w:p w:rsidR="00702EA5" w:rsidRPr="00BF7DBD" w:rsidRDefault="00D90701" w:rsidP="00D90701">
      <w:pPr>
        <w:rPr>
          <w:b/>
          <w:bCs/>
          <w:sz w:val="26"/>
          <w:szCs w:val="26"/>
        </w:rPr>
      </w:pPr>
      <w:r w:rsidRPr="00BF7DBD">
        <w:rPr>
          <w:sz w:val="26"/>
          <w:szCs w:val="26"/>
        </w:rPr>
        <w:t xml:space="preserve">                          </w:t>
      </w:r>
      <w:r w:rsidR="00702EA5" w:rsidRPr="00BF7DBD">
        <w:rPr>
          <w:sz w:val="26"/>
          <w:szCs w:val="26"/>
        </w:rPr>
        <w:t>Математика  6 "А"  класс</w:t>
      </w:r>
    </w:p>
    <w:p w:rsidR="00702EA5" w:rsidRPr="00BF7DBD" w:rsidRDefault="00D90701" w:rsidP="00D90701">
      <w:pPr>
        <w:ind w:firstLine="709"/>
        <w:rPr>
          <w:b/>
          <w:sz w:val="26"/>
          <w:szCs w:val="26"/>
        </w:rPr>
      </w:pPr>
      <w:r w:rsidRPr="00BF7DBD">
        <w:rPr>
          <w:b/>
          <w:sz w:val="26"/>
          <w:szCs w:val="26"/>
        </w:rPr>
        <w:t xml:space="preserve">               </w:t>
      </w:r>
      <w:r w:rsidR="00784855" w:rsidRPr="00BF7DBD">
        <w:rPr>
          <w:b/>
          <w:sz w:val="26"/>
          <w:szCs w:val="26"/>
        </w:rPr>
        <w:t>6 часов в неделю,  всего 204</w:t>
      </w:r>
      <w:r w:rsidR="00702EA5" w:rsidRPr="00BF7DBD">
        <w:rPr>
          <w:b/>
          <w:sz w:val="26"/>
          <w:szCs w:val="26"/>
        </w:rPr>
        <w:t xml:space="preserve"> часа</w:t>
      </w:r>
    </w:p>
    <w:p w:rsidR="00702EA5" w:rsidRPr="00BF7DBD" w:rsidRDefault="00702EA5" w:rsidP="00702EA5">
      <w:pPr>
        <w:ind w:left="-142"/>
        <w:jc w:val="center"/>
        <w:rPr>
          <w:b/>
          <w:sz w:val="26"/>
          <w:szCs w:val="26"/>
        </w:rPr>
      </w:pPr>
      <w:r w:rsidRPr="00BF7DBD">
        <w:rPr>
          <w:sz w:val="26"/>
          <w:szCs w:val="26"/>
        </w:rPr>
        <w:t xml:space="preserve"> </w:t>
      </w:r>
    </w:p>
    <w:tbl>
      <w:tblPr>
        <w:tblW w:w="4524" w:type="pct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15"/>
        <w:gridCol w:w="850"/>
        <w:gridCol w:w="1135"/>
        <w:gridCol w:w="991"/>
      </w:tblGrid>
      <w:tr w:rsidR="00C50235" w:rsidRPr="00BF7DBD" w:rsidTr="00C50235">
        <w:trPr>
          <w:cantSplit/>
          <w:trHeight w:hRule="exact" w:val="285"/>
        </w:trPr>
        <w:tc>
          <w:tcPr>
            <w:tcW w:w="381" w:type="pct"/>
            <w:vMerge w:val="restart"/>
          </w:tcPr>
          <w:p w:rsidR="001A0E78" w:rsidRPr="00BF7DBD" w:rsidRDefault="001A0E78" w:rsidP="0065191B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19" w:type="pct"/>
            <w:vMerge w:val="restart"/>
          </w:tcPr>
          <w:p w:rsidR="001A0E78" w:rsidRPr="00BF7DBD" w:rsidRDefault="001A0E78" w:rsidP="0065191B">
            <w:pPr>
              <w:keepNext/>
              <w:tabs>
                <w:tab w:val="right" w:pos="4142"/>
              </w:tabs>
              <w:suppressAutoHyphens/>
              <w:jc w:val="both"/>
              <w:outlineLvl w:val="2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 xml:space="preserve">              Тема  урока</w:t>
            </w:r>
            <w:r w:rsidRPr="00BF7DBD">
              <w:rPr>
                <w:b/>
                <w:sz w:val="26"/>
                <w:szCs w:val="26"/>
              </w:rPr>
              <w:tab/>
            </w:r>
          </w:p>
        </w:tc>
        <w:tc>
          <w:tcPr>
            <w:tcW w:w="457" w:type="pct"/>
            <w:vMerge w:val="restar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143" w:type="pct"/>
            <w:gridSpan w:val="2"/>
          </w:tcPr>
          <w:p w:rsidR="001A0E78" w:rsidRPr="00BF7DBD" w:rsidRDefault="001A0E78" w:rsidP="0065191B">
            <w:pPr>
              <w:tabs>
                <w:tab w:val="center" w:pos="532"/>
              </w:tabs>
              <w:suppressAutoHyphens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 xml:space="preserve">         дата </w:t>
            </w:r>
          </w:p>
          <w:p w:rsidR="001A0E78" w:rsidRPr="00BF7DBD" w:rsidRDefault="001A0E78" w:rsidP="0065191B">
            <w:pPr>
              <w:tabs>
                <w:tab w:val="center" w:pos="458"/>
              </w:tabs>
              <w:suppressAutoHyphens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факт</w:t>
            </w:r>
            <w:r w:rsidRPr="00BF7DBD">
              <w:rPr>
                <w:b/>
                <w:sz w:val="26"/>
                <w:szCs w:val="26"/>
              </w:rPr>
              <w:tab/>
              <w:t xml:space="preserve"> </w:t>
            </w:r>
          </w:p>
        </w:tc>
      </w:tr>
      <w:tr w:rsidR="00C50235" w:rsidRPr="00BF7DBD" w:rsidTr="00C50235">
        <w:trPr>
          <w:cantSplit/>
          <w:trHeight w:hRule="exact" w:val="272"/>
        </w:trPr>
        <w:tc>
          <w:tcPr>
            <w:tcW w:w="381" w:type="pct"/>
            <w:vMerge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019" w:type="pct"/>
            <w:vMerge/>
          </w:tcPr>
          <w:p w:rsidR="001A0E78" w:rsidRPr="00BF7DBD" w:rsidRDefault="001A0E78" w:rsidP="0065191B">
            <w:pPr>
              <w:keepNext/>
              <w:suppressAutoHyphens/>
              <w:jc w:val="both"/>
              <w:outlineLvl w:val="2"/>
              <w:rPr>
                <w:b/>
                <w:sz w:val="26"/>
                <w:szCs w:val="26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610" w:type="pct"/>
          </w:tcPr>
          <w:p w:rsidR="001A0E78" w:rsidRPr="00BF7DBD" w:rsidRDefault="001A0E78" w:rsidP="0065191B">
            <w:pPr>
              <w:tabs>
                <w:tab w:val="center" w:pos="532"/>
              </w:tabs>
              <w:suppressAutoHyphens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tabs>
                <w:tab w:val="center" w:pos="458"/>
              </w:tabs>
              <w:suppressAutoHyphens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 xml:space="preserve">  факт</w:t>
            </w:r>
          </w:p>
        </w:tc>
      </w:tr>
      <w:tr w:rsidR="00C50235" w:rsidRPr="00BF7DBD" w:rsidTr="00C50235">
        <w:trPr>
          <w:cantSplit/>
          <w:trHeight w:val="364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Глава 1. Делимость чисел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spacing w:before="100" w:beforeAutospacing="1" w:afterAutospacing="1"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Делители и кратные. Повторение: Действия с десятичными дробями.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 2.09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385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Делители и кратные. Повторение: Уравнения.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3.09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331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Делители и кратные. Проценты.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5.09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Признаки делимости на 10, на 5 и на 2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Признаки делимости на 10, на 5 и на 2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</w:t>
            </w:r>
          </w:p>
        </w:tc>
        <w:tc>
          <w:tcPr>
            <w:tcW w:w="3019" w:type="pct"/>
          </w:tcPr>
          <w:p w:rsidR="00C50235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Признаки делимости на 10, на 5 и на 2.</w:t>
            </w:r>
          </w:p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 Решение задач.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Признаки делимости на 9 и на 3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Признаки делимости на 9 и на 3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Простые и составные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</w:t>
            </w:r>
          </w:p>
        </w:tc>
        <w:tc>
          <w:tcPr>
            <w:tcW w:w="3019" w:type="pct"/>
          </w:tcPr>
          <w:p w:rsidR="001A0E78" w:rsidRPr="00BF7DBD" w:rsidRDefault="001A0E78" w:rsidP="00C50235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Простые и составные числа. Таблица простых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Разложение на простые множители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Разложение на простые множители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Наибольший общий делитель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Наибольший общий делитель. 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Наибольший общий делитель. 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Взаимно простые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Наименьшее общее кратное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Наименьшее общее кратное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Наименьшее общее кратное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23.09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20.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Наименьшее общее кратное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24.09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Решение упражнений по теме </w:t>
            </w:r>
          </w:p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« Делимость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603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22.</w:t>
            </w:r>
          </w:p>
        </w:tc>
        <w:tc>
          <w:tcPr>
            <w:tcW w:w="3019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i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 1 по теме «Делимость чисел»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27.09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629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019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i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Глава 2. Сложение и вычитание дробей с разными знаменателями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 xml:space="preserve"> 31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A0E78" w:rsidRPr="00BF7DBD" w:rsidRDefault="001A0E78" w:rsidP="0065191B">
            <w:pPr>
              <w:suppressAutoHyphens/>
              <w:rPr>
                <w:b/>
                <w:i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23</w:t>
            </w:r>
          </w:p>
        </w:tc>
        <w:tc>
          <w:tcPr>
            <w:tcW w:w="3019" w:type="pct"/>
            <w:tcBorders>
              <w:top w:val="single" w:sz="4" w:space="0" w:color="auto"/>
            </w:tcBorders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Основное свойство дроби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28.09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Основное свойство дроби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28.09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Сокращение дробей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30.09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Сокращение дробей. Преобразование дробей.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Сокращение дробей способом разложения.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28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Приведение дробей к общему знаменателю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29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Приведение дробей к общему знаменателю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30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Приведение дробей к общему знаменателю. Правило нахождения общего знаменателя. 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общего знаменателя нескольких дробей.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32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общего знаменателя нескольких дробей.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33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общего знаменателя нескольких дробей.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Сравнение дробей с разными знаменателями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Сравнение дробей с разными знаменателями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дробей с разными знаменателями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дробей с разными знаменателями»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38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дробей с разными знаменателями»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39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«Сравнение, сложение и вычитание дробей с разными знаменателями»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40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«Сравнение, сложение и вычитание дробей с разными знаменателями»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41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«Сравнение, сложение и вычитание дробей с разными знаменателями»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 2 по теме «Сравнение, сложение и вычитание дробей с разными знаменателями»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22.10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24.10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25.10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48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49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смешанных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28.10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50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«Сложение и вычитание смешанных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29.10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«Сложение и вычитание смешанных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«Сложение и вычитание смешанных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rPr>
                <w:b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 xml:space="preserve">Глава  3. </w:t>
            </w:r>
            <w:r w:rsidRPr="00BF7DBD">
              <w:rPr>
                <w:b/>
                <w:sz w:val="26"/>
                <w:szCs w:val="26"/>
              </w:rPr>
              <w:t>Умножение и деление обыкновенных дробей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b/>
                <w:i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Умножение дробей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Умножение дробей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«Умножение дробей»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57</w:t>
            </w:r>
          </w:p>
        </w:tc>
        <w:tc>
          <w:tcPr>
            <w:tcW w:w="3019" w:type="pct"/>
          </w:tcPr>
          <w:p w:rsidR="001A0E78" w:rsidRPr="00BF7DBD" w:rsidRDefault="001A0E78" w:rsidP="00F10534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«Умножение дробей»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58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«Умножение дробей»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keepNext/>
              <w:suppressAutoHyphens/>
              <w:outlineLvl w:val="2"/>
              <w:rPr>
                <w:b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59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дроби от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60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дроби от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«Нахождение дроби от числа»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«Нахождение дроби от числа»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22.11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Применение распределительного свойства умножения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23.11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Применение распределительного свойства умножения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23.11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Применение распределительного свойства умножения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25.11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«Применение распределительного свойства умножения»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«Применение распределительного свойства умножения»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28.11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68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№4 по теме «Умножение обыкновенных дробей»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29.11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69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Взаимно обратные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30.11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70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Деление дробей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30.11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Деление дробей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Деление дробей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Деление дробей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«Деление дробей»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«Деление дробей»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№5 по теме «Деление обыкновенных дробей»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числа по его дроби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78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числа по его дроби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79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числа по его дроби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80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«Нахождение числа по его дроби»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Дробные выражения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Дробные выражения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«Дробные выражения»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«Дробные выражения»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Обобщение темы: «Деление дробей», «Дробные выражения».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lastRenderedPageBreak/>
              <w:t>86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№6  по теме «Дробные выражения»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i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Глава 4. Отношения и пропорции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Отношения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1260C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88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Отношения</w:t>
            </w:r>
            <w:r w:rsidRPr="00BF7DBD">
              <w:rPr>
                <w:sz w:val="26"/>
                <w:szCs w:val="26"/>
                <w:lang w:eastAsia="ar-SA"/>
              </w:rPr>
              <w:t xml:space="preserve"> Нахождение отношений двух чисел в задачах</w:t>
            </w:r>
            <w:r w:rsidRPr="00BF7DBD">
              <w:rPr>
                <w:sz w:val="26"/>
                <w:szCs w:val="26"/>
              </w:rPr>
              <w:t>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1260C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89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Составление отношений по условию задачи.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1260C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23.12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90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  <w:lang w:eastAsia="ar-SA"/>
              </w:rPr>
              <w:t>Решение упражнений по теме: «Отношения»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1260C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24.12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Пропорции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1260C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Основное свойство пропорции.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1260C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27.12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Нахождение неизвестного члена пропорции.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657319" w:rsidRDefault="001A0E78" w:rsidP="001260C2">
            <w:pPr>
              <w:suppressAutoHyphens/>
              <w:rPr>
                <w:sz w:val="26"/>
                <w:szCs w:val="26"/>
              </w:rPr>
            </w:pPr>
            <w:r w:rsidRPr="00657319">
              <w:rPr>
                <w:sz w:val="26"/>
                <w:szCs w:val="26"/>
              </w:rPr>
              <w:t>9.01.17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94</w:t>
            </w:r>
          </w:p>
        </w:tc>
        <w:tc>
          <w:tcPr>
            <w:tcW w:w="3019" w:type="pct"/>
          </w:tcPr>
          <w:p w:rsidR="001A0E78" w:rsidRPr="00BF7DBD" w:rsidRDefault="001A0E78" w:rsidP="00AB20A1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уравнений с помощью пропорций.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1260C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95</w:t>
            </w:r>
          </w:p>
        </w:tc>
        <w:tc>
          <w:tcPr>
            <w:tcW w:w="3019" w:type="pct"/>
          </w:tcPr>
          <w:p w:rsidR="001A0E78" w:rsidRPr="00BF7DBD" w:rsidRDefault="001A0E78" w:rsidP="001A5AB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Применение основного свойства пропорции  при решении уравнений с помощью пропорций.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96</w:t>
            </w:r>
          </w:p>
        </w:tc>
        <w:tc>
          <w:tcPr>
            <w:tcW w:w="3019" w:type="pct"/>
          </w:tcPr>
          <w:p w:rsidR="001A0E78" w:rsidRPr="00BF7DBD" w:rsidRDefault="00DF15EC" w:rsidP="00DF15E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упражнений на </w:t>
            </w:r>
            <w:proofErr w:type="spellStart"/>
            <w:r>
              <w:rPr>
                <w:sz w:val="26"/>
                <w:szCs w:val="26"/>
              </w:rPr>
              <w:t>нахождениие</w:t>
            </w:r>
            <w:proofErr w:type="spellEnd"/>
            <w:r>
              <w:rPr>
                <w:sz w:val="26"/>
                <w:szCs w:val="26"/>
              </w:rPr>
              <w:t xml:space="preserve"> неизвестного члена пропорции.  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97</w:t>
            </w:r>
          </w:p>
        </w:tc>
        <w:tc>
          <w:tcPr>
            <w:tcW w:w="3019" w:type="pct"/>
          </w:tcPr>
          <w:p w:rsidR="001A0E78" w:rsidRPr="00BF7DBD" w:rsidRDefault="001A0E78" w:rsidP="00C16EE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Прямая и обратная пропорциональные зависимости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98</w:t>
            </w:r>
          </w:p>
        </w:tc>
        <w:tc>
          <w:tcPr>
            <w:tcW w:w="3019" w:type="pct"/>
          </w:tcPr>
          <w:p w:rsidR="001A0E78" w:rsidRPr="00BF7DBD" w:rsidRDefault="001A0E78" w:rsidP="00C16EE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с помощью пропорции задач на проценты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99</w:t>
            </w:r>
          </w:p>
        </w:tc>
        <w:tc>
          <w:tcPr>
            <w:tcW w:w="3019" w:type="pct"/>
          </w:tcPr>
          <w:p w:rsidR="001A0E78" w:rsidRPr="00BF7DBD" w:rsidRDefault="001A0E78" w:rsidP="00AB20A1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с помощью пропорции задач на проценты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100</w:t>
            </w:r>
          </w:p>
        </w:tc>
        <w:tc>
          <w:tcPr>
            <w:tcW w:w="3019" w:type="pct"/>
          </w:tcPr>
          <w:p w:rsidR="001A0E78" w:rsidRPr="00BF7DBD" w:rsidRDefault="001A0E78" w:rsidP="00660749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«Отношения и пропорции»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101</w:t>
            </w:r>
          </w:p>
        </w:tc>
        <w:tc>
          <w:tcPr>
            <w:tcW w:w="3019" w:type="pct"/>
          </w:tcPr>
          <w:p w:rsidR="001A0E78" w:rsidRPr="00BF7DBD" w:rsidRDefault="001A0E78" w:rsidP="00660749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№7 по теме     «Пропорции»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Масштаб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103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Масштаб. Решение задач.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Длина окружности и площадь круга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color w:val="000000"/>
                <w:sz w:val="26"/>
                <w:szCs w:val="26"/>
              </w:rPr>
            </w:pPr>
            <w:r w:rsidRPr="00BF7DBD">
              <w:rPr>
                <w:color w:val="000000"/>
                <w:sz w:val="26"/>
                <w:szCs w:val="26"/>
              </w:rPr>
              <w:t>21.01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Длина окружности и площадь круга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23.01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Шар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24.01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«Масштаб. Длина окружности и площадь круга»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25.01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108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№8 по теме «Масштаб. Длина окружности и площадь круга»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019" w:type="pct"/>
          </w:tcPr>
          <w:p w:rsidR="001A0E78" w:rsidRPr="00BF7DBD" w:rsidRDefault="001A0E78" w:rsidP="0065191B">
            <w:pPr>
              <w:keepNext/>
              <w:suppressAutoHyphens/>
              <w:jc w:val="both"/>
              <w:outlineLvl w:val="1"/>
              <w:rPr>
                <w:b/>
                <w:i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Глава 5. Положительные и отрицательные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b/>
                <w:i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109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Координаты </w:t>
            </w:r>
            <w:proofErr w:type="gramStart"/>
            <w:r w:rsidRPr="00BF7DBD">
              <w:rPr>
                <w:sz w:val="26"/>
                <w:szCs w:val="26"/>
              </w:rPr>
              <w:t>на</w:t>
            </w:r>
            <w:proofErr w:type="gramEnd"/>
            <w:r w:rsidRPr="00BF7DBD">
              <w:rPr>
                <w:sz w:val="26"/>
                <w:szCs w:val="26"/>
              </w:rPr>
              <w:t xml:space="preserve"> прямой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27.01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110</w:t>
            </w:r>
          </w:p>
        </w:tc>
        <w:tc>
          <w:tcPr>
            <w:tcW w:w="3019" w:type="pct"/>
          </w:tcPr>
          <w:p w:rsidR="001A0E78" w:rsidRPr="00BF7DBD" w:rsidRDefault="00D647CB" w:rsidP="0065191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Координатная  прямая, координаты точки.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28.01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Решение упражнений по теме  «Координаты </w:t>
            </w:r>
            <w:proofErr w:type="gramStart"/>
            <w:r w:rsidRPr="00BF7DBD">
              <w:rPr>
                <w:sz w:val="26"/>
                <w:szCs w:val="26"/>
              </w:rPr>
              <w:t>на</w:t>
            </w:r>
            <w:proofErr w:type="gramEnd"/>
            <w:r w:rsidRPr="00BF7DBD">
              <w:rPr>
                <w:sz w:val="26"/>
                <w:szCs w:val="26"/>
              </w:rPr>
              <w:t xml:space="preserve"> прямой»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30.01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Противоположные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31.01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113</w:t>
            </w:r>
          </w:p>
        </w:tc>
        <w:tc>
          <w:tcPr>
            <w:tcW w:w="3019" w:type="pct"/>
          </w:tcPr>
          <w:p w:rsidR="001A0E78" w:rsidRPr="00BF7DBD" w:rsidRDefault="00D647CB" w:rsidP="00D647C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упражнений по теме</w:t>
            </w:r>
            <w:proofErr w:type="gramStart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r w:rsidR="001A0E78" w:rsidRPr="00BF7DBD">
              <w:rPr>
                <w:sz w:val="26"/>
                <w:szCs w:val="26"/>
              </w:rPr>
              <w:t>Противоположные числа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Модуль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115</w:t>
            </w:r>
          </w:p>
        </w:tc>
        <w:tc>
          <w:tcPr>
            <w:tcW w:w="3019" w:type="pct"/>
          </w:tcPr>
          <w:p w:rsidR="001A0E78" w:rsidRPr="00BF7DBD" w:rsidRDefault="00D647CB" w:rsidP="0065191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упражнений по теме</w:t>
            </w:r>
            <w:r>
              <w:rPr>
                <w:sz w:val="26"/>
                <w:szCs w:val="26"/>
              </w:rPr>
              <w:t xml:space="preserve">: </w:t>
            </w:r>
            <w:r w:rsidR="001A0E78" w:rsidRPr="00BF7DBD">
              <w:rPr>
                <w:sz w:val="26"/>
                <w:szCs w:val="26"/>
              </w:rPr>
              <w:t>Модуль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Сравнение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«Сравнение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lastRenderedPageBreak/>
              <w:t>118</w:t>
            </w:r>
          </w:p>
        </w:tc>
        <w:tc>
          <w:tcPr>
            <w:tcW w:w="3019" w:type="pct"/>
          </w:tcPr>
          <w:p w:rsidR="001A0E78" w:rsidRPr="00BF7DBD" w:rsidRDefault="001A0E78" w:rsidP="00F12C42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Сравнение чисел с помощью координатной прямой. 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119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Изменение величин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120</w:t>
            </w:r>
          </w:p>
        </w:tc>
        <w:tc>
          <w:tcPr>
            <w:tcW w:w="3019" w:type="pct"/>
          </w:tcPr>
          <w:p w:rsidR="001A0E78" w:rsidRPr="00BF7DBD" w:rsidRDefault="001A0E78" w:rsidP="00F12C42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теме: Изменение величин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№9 по теме «Положительные и отрицательные числа»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799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019" w:type="pct"/>
          </w:tcPr>
          <w:p w:rsidR="001A0E78" w:rsidRPr="00BF7DBD" w:rsidRDefault="001A0E78" w:rsidP="00D647CB">
            <w:pPr>
              <w:suppressAutoHyphens/>
              <w:rPr>
                <w:b/>
                <w:i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Глава 6. Сложение и вычитание положительных и отрицательных чисел</w:t>
            </w:r>
          </w:p>
        </w:tc>
        <w:tc>
          <w:tcPr>
            <w:tcW w:w="457" w:type="pct"/>
          </w:tcPr>
          <w:p w:rsidR="001A0E78" w:rsidRPr="00BF7DBD" w:rsidRDefault="00743540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Сложение чисел с помощью координатной прямой 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123</w:t>
            </w:r>
          </w:p>
        </w:tc>
        <w:tc>
          <w:tcPr>
            <w:tcW w:w="3019" w:type="pct"/>
          </w:tcPr>
          <w:p w:rsidR="001A0E78" w:rsidRPr="00BF7DBD" w:rsidRDefault="00743540" w:rsidP="0065191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упражнений по теме</w:t>
            </w:r>
            <w:r w:rsidR="001A0E78" w:rsidRPr="00BF7DBD">
              <w:rPr>
                <w:sz w:val="26"/>
                <w:szCs w:val="26"/>
              </w:rPr>
              <w:t>: Сложение чисел с помощью координатной прямой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отрицательных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125</w:t>
            </w:r>
          </w:p>
        </w:tc>
        <w:tc>
          <w:tcPr>
            <w:tcW w:w="3019" w:type="pct"/>
          </w:tcPr>
          <w:p w:rsidR="001A0E78" w:rsidRPr="00BF7DBD" w:rsidRDefault="001A0E78" w:rsidP="00743540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Применение правила сложения отрицательных чисел.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126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чисел с разными знаками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071944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127</w:t>
            </w:r>
          </w:p>
        </w:tc>
        <w:tc>
          <w:tcPr>
            <w:tcW w:w="3019" w:type="pct"/>
          </w:tcPr>
          <w:p w:rsidR="001A0E78" w:rsidRPr="00BF7DBD" w:rsidRDefault="001A0E78" w:rsidP="00C16EE2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     Сложение чисел с разными знаками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128</w:t>
            </w:r>
          </w:p>
        </w:tc>
        <w:tc>
          <w:tcPr>
            <w:tcW w:w="3019" w:type="pct"/>
          </w:tcPr>
          <w:p w:rsidR="001A0E78" w:rsidRPr="00BF7DBD" w:rsidRDefault="001A0E78" w:rsidP="00743540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Преобразование числовых </w:t>
            </w:r>
            <w:r w:rsidR="00743540">
              <w:rPr>
                <w:sz w:val="26"/>
                <w:szCs w:val="26"/>
              </w:rPr>
              <w:t xml:space="preserve"> </w:t>
            </w:r>
            <w:r w:rsidRPr="00BF7DBD">
              <w:rPr>
                <w:sz w:val="26"/>
                <w:szCs w:val="26"/>
              </w:rPr>
              <w:t>выражений с использованием сложения чисел с разными знаками.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129</w:t>
            </w:r>
          </w:p>
        </w:tc>
        <w:tc>
          <w:tcPr>
            <w:tcW w:w="3019" w:type="pct"/>
          </w:tcPr>
          <w:p w:rsidR="001A0E78" w:rsidRPr="00BF7DBD" w:rsidRDefault="001A0E78" w:rsidP="00743540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Преобразование </w:t>
            </w:r>
            <w:r w:rsidR="00743540">
              <w:rPr>
                <w:sz w:val="26"/>
                <w:szCs w:val="26"/>
              </w:rPr>
              <w:t xml:space="preserve"> </w:t>
            </w:r>
            <w:r w:rsidRPr="00BF7DBD">
              <w:rPr>
                <w:sz w:val="26"/>
                <w:szCs w:val="26"/>
              </w:rPr>
              <w:t xml:space="preserve"> буквенных выражений с использованием сложения чисел с разными знаками.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130</w:t>
            </w:r>
          </w:p>
        </w:tc>
        <w:tc>
          <w:tcPr>
            <w:tcW w:w="3019" w:type="pct"/>
          </w:tcPr>
          <w:p w:rsidR="001A0E78" w:rsidRPr="00BF7DBD" w:rsidRDefault="001A0E78" w:rsidP="00743540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уравнений с использованием сложения чисел с разными знаками.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131</w:t>
            </w:r>
          </w:p>
        </w:tc>
        <w:tc>
          <w:tcPr>
            <w:tcW w:w="3019" w:type="pct"/>
          </w:tcPr>
          <w:p w:rsidR="001A0E78" w:rsidRPr="00BF7DBD" w:rsidRDefault="001A0E78" w:rsidP="00743540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Решение уравнений с использованием сложения </w:t>
            </w:r>
            <w:r w:rsidR="00743540">
              <w:rPr>
                <w:sz w:val="26"/>
                <w:szCs w:val="26"/>
              </w:rPr>
              <w:t xml:space="preserve"> отрицательных </w:t>
            </w:r>
            <w:r w:rsidRPr="00BF7DBD">
              <w:rPr>
                <w:sz w:val="26"/>
                <w:szCs w:val="26"/>
              </w:rPr>
              <w:t>чисел</w:t>
            </w:r>
            <w:r w:rsidR="00743540">
              <w:rPr>
                <w:sz w:val="26"/>
                <w:szCs w:val="26"/>
              </w:rPr>
              <w:t>.</w:t>
            </w:r>
            <w:r w:rsidRPr="00BF7DBD">
              <w:rPr>
                <w:sz w:val="26"/>
                <w:szCs w:val="26"/>
              </w:rPr>
              <w:t xml:space="preserve"> </w:t>
            </w:r>
            <w:r w:rsidR="007435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22.02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Вычитание. Вычитание чисел с разными знаками.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25.02</w:t>
            </w:r>
          </w:p>
        </w:tc>
        <w:tc>
          <w:tcPr>
            <w:tcW w:w="533" w:type="pct"/>
          </w:tcPr>
          <w:p w:rsidR="001A0E78" w:rsidRPr="00743540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133</w:t>
            </w:r>
          </w:p>
        </w:tc>
        <w:tc>
          <w:tcPr>
            <w:tcW w:w="3019" w:type="pct"/>
          </w:tcPr>
          <w:p w:rsidR="001A0E78" w:rsidRPr="00BF7DBD" w:rsidRDefault="001A0E78" w:rsidP="00A74849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 «Сложение и вычитание положительных и отрицательных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27.02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0E70DE">
        <w:trPr>
          <w:cantSplit/>
          <w:trHeight w:val="936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134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№10 по теме «Сложение и вычитание положительных и отрицательных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28.02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019" w:type="pct"/>
          </w:tcPr>
          <w:p w:rsidR="001A0E78" w:rsidRPr="00BF7DBD" w:rsidRDefault="001A0E78" w:rsidP="000E70DE">
            <w:pPr>
              <w:suppressAutoHyphens/>
              <w:rPr>
                <w:b/>
                <w:i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Глава 7. Умножение и деление положительных и отрицательных чисел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135</w:t>
            </w:r>
          </w:p>
        </w:tc>
        <w:tc>
          <w:tcPr>
            <w:tcW w:w="3019" w:type="pct"/>
          </w:tcPr>
          <w:p w:rsidR="001A0E78" w:rsidRPr="00BF7DBD" w:rsidRDefault="001A0E78" w:rsidP="009F3D14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Умножение. Умножение отрицательных чисел.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136</w:t>
            </w:r>
          </w:p>
        </w:tc>
        <w:tc>
          <w:tcPr>
            <w:tcW w:w="3019" w:type="pct"/>
          </w:tcPr>
          <w:p w:rsidR="001A0E78" w:rsidRPr="00BF7DBD" w:rsidRDefault="001A0E78" w:rsidP="009F3D14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Умножение. Умножение чисел с разными знаками.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137</w:t>
            </w:r>
          </w:p>
        </w:tc>
        <w:tc>
          <w:tcPr>
            <w:tcW w:w="3019" w:type="pct"/>
          </w:tcPr>
          <w:p w:rsidR="001A0E78" w:rsidRPr="00BF7DBD" w:rsidRDefault="001A0E78" w:rsidP="00743540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Решений упражнений по теме «Умножение».  Правило знаков. </w:t>
            </w:r>
            <w:r w:rsidR="007435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138</w:t>
            </w:r>
          </w:p>
        </w:tc>
        <w:tc>
          <w:tcPr>
            <w:tcW w:w="3019" w:type="pct"/>
          </w:tcPr>
          <w:p w:rsidR="001A0E78" w:rsidRPr="00BF7DBD" w:rsidRDefault="001A0E78" w:rsidP="003B51B0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Решений упражнений по теме «Умножение».  </w:t>
            </w:r>
            <w:r w:rsidR="003B51B0">
              <w:rPr>
                <w:sz w:val="26"/>
                <w:szCs w:val="26"/>
              </w:rPr>
              <w:t xml:space="preserve"> </w:t>
            </w:r>
            <w:r w:rsidRPr="00BF7DBD">
              <w:rPr>
                <w:sz w:val="26"/>
                <w:szCs w:val="26"/>
              </w:rPr>
              <w:t xml:space="preserve"> Упрощение выражений.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139</w:t>
            </w:r>
          </w:p>
        </w:tc>
        <w:tc>
          <w:tcPr>
            <w:tcW w:w="3019" w:type="pct"/>
          </w:tcPr>
          <w:p w:rsidR="001A0E78" w:rsidRPr="00BF7DBD" w:rsidRDefault="001A0E78" w:rsidP="009F3D14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Деление. Деление отрицательных чисел.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140</w:t>
            </w:r>
          </w:p>
        </w:tc>
        <w:tc>
          <w:tcPr>
            <w:tcW w:w="3019" w:type="pct"/>
          </w:tcPr>
          <w:p w:rsidR="001A0E78" w:rsidRPr="00BF7DBD" w:rsidRDefault="001A0E78" w:rsidP="009F3D14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Деление. Деление чисел с разными знаками.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529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lastRenderedPageBreak/>
              <w:t>141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Применение правил умножения и деления чисел с разными знаками при  решении примеров и задач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9.03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Рациональные числа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143</w:t>
            </w:r>
          </w:p>
        </w:tc>
        <w:tc>
          <w:tcPr>
            <w:tcW w:w="3019" w:type="pct"/>
          </w:tcPr>
          <w:p w:rsidR="001A0E78" w:rsidRPr="00BF7DBD" w:rsidRDefault="001A0E78" w:rsidP="00784E23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Рациональные числа. Десятичное приближение обыкновенной дроби.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144</w:t>
            </w:r>
          </w:p>
        </w:tc>
        <w:tc>
          <w:tcPr>
            <w:tcW w:w="3019" w:type="pct"/>
          </w:tcPr>
          <w:p w:rsidR="001A0E78" w:rsidRPr="00BF7DBD" w:rsidRDefault="001A0E78" w:rsidP="00784E23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№11 по теме «Умножение и деление положительных и отрицательных чисел»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145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Свойства действий с рациональными числами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146</w:t>
            </w:r>
          </w:p>
        </w:tc>
        <w:tc>
          <w:tcPr>
            <w:tcW w:w="3019" w:type="pct"/>
          </w:tcPr>
          <w:p w:rsidR="001A0E78" w:rsidRPr="00BF7DBD" w:rsidRDefault="001A0E78" w:rsidP="00F51693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Свойства действий с рациональными числами. Применение свойств умножения и деления при действиях с рациональными числами.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789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147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Применение законов арифметических действий для рационализации вычислений.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65191B">
            <w:pPr>
              <w:suppressAutoHyphens/>
              <w:jc w:val="center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b/>
                <w:i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Глава 8. Решение уравнений</w:t>
            </w:r>
          </w:p>
        </w:tc>
        <w:tc>
          <w:tcPr>
            <w:tcW w:w="457" w:type="pct"/>
          </w:tcPr>
          <w:p w:rsidR="001A0E78" w:rsidRPr="00BF7DBD" w:rsidRDefault="00F42571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  <w:lang w:val="en-US"/>
              </w:rPr>
            </w:pP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148</w:t>
            </w:r>
          </w:p>
        </w:tc>
        <w:tc>
          <w:tcPr>
            <w:tcW w:w="3019" w:type="pct"/>
          </w:tcPr>
          <w:p w:rsidR="001A0E78" w:rsidRPr="00BF7DBD" w:rsidRDefault="001A0E78" w:rsidP="00C16EE2">
            <w:pPr>
              <w:suppressAutoHyphens/>
              <w:jc w:val="both"/>
              <w:rPr>
                <w:b/>
                <w:i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Раскрытие скобок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149</w:t>
            </w:r>
          </w:p>
        </w:tc>
        <w:tc>
          <w:tcPr>
            <w:tcW w:w="3019" w:type="pct"/>
          </w:tcPr>
          <w:p w:rsidR="001A0E78" w:rsidRPr="00BF7DBD" w:rsidRDefault="001A0E78" w:rsidP="00F42571">
            <w:pPr>
              <w:suppressAutoHyphens/>
              <w:rPr>
                <w:b/>
                <w:i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упражнений по теме: Раскрытие скобок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150</w:t>
            </w:r>
          </w:p>
        </w:tc>
        <w:tc>
          <w:tcPr>
            <w:tcW w:w="3019" w:type="pct"/>
          </w:tcPr>
          <w:p w:rsidR="001A0E78" w:rsidRPr="00BF7DBD" w:rsidRDefault="001A0E78" w:rsidP="00C16EE2">
            <w:pPr>
              <w:suppressAutoHyphens/>
              <w:jc w:val="both"/>
              <w:rPr>
                <w:b/>
                <w:i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Раскрытие скобок</w:t>
            </w:r>
            <w:r w:rsidR="00F42571">
              <w:rPr>
                <w:sz w:val="26"/>
                <w:szCs w:val="26"/>
              </w:rPr>
              <w:t>. Упрощение выражений.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20.03</w:t>
            </w:r>
          </w:p>
        </w:tc>
        <w:tc>
          <w:tcPr>
            <w:tcW w:w="533" w:type="pct"/>
          </w:tcPr>
          <w:p w:rsidR="001A0E78" w:rsidRPr="00F42571" w:rsidRDefault="001A0E78" w:rsidP="0065191B">
            <w:pPr>
              <w:suppressAutoHyphens/>
              <w:rPr>
                <w:b/>
                <w:i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151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Раскрытие скобок. Раскрытие скобок, перед которыми стоит знак «+».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152</w:t>
            </w:r>
          </w:p>
        </w:tc>
        <w:tc>
          <w:tcPr>
            <w:tcW w:w="3019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Раскрытие скобок Раскрытие скобок, перед которыми стоит знак « </w:t>
            </w:r>
            <w:proofErr w:type="gramStart"/>
            <w:r w:rsidRPr="00BF7DBD">
              <w:rPr>
                <w:sz w:val="26"/>
                <w:szCs w:val="26"/>
              </w:rPr>
              <w:t>– »</w:t>
            </w:r>
            <w:proofErr w:type="gramEnd"/>
            <w:r w:rsidRPr="00BF7DBD">
              <w:rPr>
                <w:sz w:val="26"/>
                <w:szCs w:val="26"/>
              </w:rPr>
              <w:t>.</w:t>
            </w:r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1A0E78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22.03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1A0E78" w:rsidRPr="00BF7DBD" w:rsidRDefault="001A0E78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153</w:t>
            </w:r>
          </w:p>
        </w:tc>
        <w:tc>
          <w:tcPr>
            <w:tcW w:w="3019" w:type="pct"/>
          </w:tcPr>
          <w:p w:rsidR="001A0E78" w:rsidRPr="00BF7DBD" w:rsidRDefault="001A0E78" w:rsidP="00F42571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Раскрытие скобок</w:t>
            </w:r>
            <w:r w:rsidR="00F42571">
              <w:rPr>
                <w:sz w:val="26"/>
                <w:szCs w:val="26"/>
              </w:rPr>
              <w:t>.</w:t>
            </w:r>
            <w:r w:rsidRPr="00BF7DBD">
              <w:rPr>
                <w:sz w:val="26"/>
                <w:szCs w:val="26"/>
              </w:rPr>
              <w:t xml:space="preserve"> </w:t>
            </w:r>
            <w:r w:rsidR="00F42571">
              <w:rPr>
                <w:sz w:val="26"/>
                <w:szCs w:val="26"/>
              </w:rPr>
              <w:t xml:space="preserve">  Чередование знаков</w:t>
            </w:r>
            <w:r w:rsidRPr="00BF7DBD">
              <w:rPr>
                <w:sz w:val="26"/>
                <w:szCs w:val="26"/>
              </w:rPr>
              <w:t xml:space="preserve"> </w:t>
            </w:r>
            <w:r w:rsidR="00F42571">
              <w:rPr>
                <w:sz w:val="26"/>
                <w:szCs w:val="26"/>
              </w:rPr>
              <w:t xml:space="preserve"> «+» и «</w:t>
            </w:r>
            <w:proofErr w:type="gramStart"/>
            <w:r w:rsidR="00F42571">
              <w:rPr>
                <w:sz w:val="26"/>
                <w:szCs w:val="26"/>
              </w:rPr>
              <w:t>-»</w:t>
            </w:r>
            <w:proofErr w:type="gramEnd"/>
          </w:p>
        </w:tc>
        <w:tc>
          <w:tcPr>
            <w:tcW w:w="457" w:type="pct"/>
          </w:tcPr>
          <w:p w:rsidR="001A0E78" w:rsidRPr="00BF7DBD" w:rsidRDefault="001A0E78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1A0E78" w:rsidRPr="00BF7DBD" w:rsidRDefault="00C50235" w:rsidP="00F12C4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01.04</w:t>
            </w:r>
          </w:p>
        </w:tc>
        <w:tc>
          <w:tcPr>
            <w:tcW w:w="533" w:type="pct"/>
          </w:tcPr>
          <w:p w:rsidR="001A0E78" w:rsidRPr="00BF7DBD" w:rsidRDefault="001A0E78" w:rsidP="0065191B">
            <w:pPr>
              <w:suppressAutoHyphens/>
              <w:rPr>
                <w:rFonts w:eastAsia="Lucida Sans Unicode"/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154</w:t>
            </w: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  <w:lang w:eastAsia="ar-SA"/>
              </w:rPr>
              <w:t>Решение упражнений по теме: «Раскрытие скобок»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B723FA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155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Коэффициент.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156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Коэффициент. Нахождение числового коэффициента выражений.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157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Подобные слагаемые.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158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Приведение подобных слагаемых.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7.04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159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Приведение подобных слагаемых.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8.04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63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160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Приведение подобных слагаемых.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161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Упрощение выражений, содержащих подобные слагаемые.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162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Упрощение выражений, содержащих подобные слагаемые.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163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Упрощение выражений, содержащих подобные слагаемые.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164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 12 по теме «Раскрытие скобок. Подобные слагаемые»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14.04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416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165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 15.04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166</w:t>
            </w:r>
          </w:p>
        </w:tc>
        <w:tc>
          <w:tcPr>
            <w:tcW w:w="3019" w:type="pct"/>
          </w:tcPr>
          <w:p w:rsidR="00C50235" w:rsidRPr="00BF7DBD" w:rsidRDefault="00C50235" w:rsidP="008A4291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уравнений. Использование сочетательного закона при решении уравнений.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167</w:t>
            </w:r>
          </w:p>
        </w:tc>
        <w:tc>
          <w:tcPr>
            <w:tcW w:w="3019" w:type="pct"/>
          </w:tcPr>
          <w:p w:rsidR="00C50235" w:rsidRPr="00BF7DBD" w:rsidRDefault="00C50235" w:rsidP="008A4291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уравнений. Использование сочетательного закона при решении уравнений.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lastRenderedPageBreak/>
              <w:t>168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 Составление уравнения по условию задачи.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169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 Составление уравнения по условию задачи.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170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задач при помощи уравнений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21.04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171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задач при помощи уравнений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22.04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172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задач при помощи уравнений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24.04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173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 13 по теме «Решение уравнений»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  <w:lang w:val="en-US"/>
              </w:rPr>
            </w:pPr>
            <w:r w:rsidRPr="00BF7DBD">
              <w:rPr>
                <w:sz w:val="26"/>
                <w:szCs w:val="26"/>
              </w:rPr>
              <w:t>25.04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Глава 9. Координаты на плоскости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10" w:type="pct"/>
          </w:tcPr>
          <w:p w:rsidR="00C50235" w:rsidRPr="00BF7DBD" w:rsidRDefault="00C50235" w:rsidP="00F12C4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b/>
                <w:i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174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Перпендикулярные прямые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b/>
                <w:i/>
                <w:sz w:val="26"/>
                <w:szCs w:val="26"/>
                <w:lang w:val="en-US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175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Перпендикулярные прямые. Построение перпендикуляра к </w:t>
            </w:r>
            <w:proofErr w:type="gramStart"/>
            <w:r w:rsidRPr="00BF7DBD">
              <w:rPr>
                <w:sz w:val="26"/>
                <w:szCs w:val="26"/>
              </w:rPr>
              <w:t>прямой</w:t>
            </w:r>
            <w:proofErr w:type="gramEnd"/>
            <w:r w:rsidRPr="00BF7DBD">
              <w:rPr>
                <w:sz w:val="26"/>
                <w:szCs w:val="26"/>
              </w:rPr>
              <w:t>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27.04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b/>
                <w:i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176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Параллельные прямые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28.04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b/>
                <w:i/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177</w:t>
            </w: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Параллельные прямые. Построение </w:t>
            </w:r>
            <w:proofErr w:type="gramStart"/>
            <w:r w:rsidRPr="00BF7DBD">
              <w:rPr>
                <w:sz w:val="26"/>
                <w:szCs w:val="26"/>
              </w:rPr>
              <w:t>параллельных</w:t>
            </w:r>
            <w:proofErr w:type="gramEnd"/>
            <w:r w:rsidRPr="00BF7DBD">
              <w:rPr>
                <w:sz w:val="26"/>
                <w:szCs w:val="26"/>
              </w:rPr>
              <w:t xml:space="preserve"> прямых с помощью чертежного треугольника и линейки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29.04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hRule="exact" w:val="407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178</w:t>
            </w:r>
          </w:p>
        </w:tc>
        <w:tc>
          <w:tcPr>
            <w:tcW w:w="3019" w:type="pct"/>
          </w:tcPr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Координатная плоскость</w:t>
            </w:r>
          </w:p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</w:p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</w:p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</w:p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</w:p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</w:p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</w:p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</w:p>
          <w:p w:rsidR="00C50235" w:rsidRPr="00BF7DBD" w:rsidRDefault="00C50235" w:rsidP="0040372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параллельных прямых с помощью чертежного треугольника и </w:t>
            </w:r>
            <w:proofErr w:type="spellStart"/>
            <w:r w:rsidRPr="00BF7DBD">
              <w:rPr>
                <w:sz w:val="26"/>
                <w:szCs w:val="26"/>
              </w:rPr>
              <w:t>линейки</w:t>
            </w:r>
            <w:proofErr w:type="gramStart"/>
            <w:r w:rsidRPr="00BF7DBD">
              <w:rPr>
                <w:sz w:val="26"/>
                <w:szCs w:val="26"/>
              </w:rPr>
              <w:t>.п</w:t>
            </w:r>
            <w:proofErr w:type="gramEnd"/>
            <w:r w:rsidRPr="00BF7DBD">
              <w:rPr>
                <w:sz w:val="26"/>
                <w:szCs w:val="26"/>
              </w:rPr>
              <w:t>араллельных</w:t>
            </w:r>
            <w:proofErr w:type="spellEnd"/>
            <w:r w:rsidRPr="00BF7DBD">
              <w:rPr>
                <w:sz w:val="26"/>
                <w:szCs w:val="26"/>
              </w:rPr>
              <w:t xml:space="preserve"> прямых с помощью чертежного треугольника и линейки.</w:t>
            </w:r>
          </w:p>
          <w:p w:rsidR="00C50235" w:rsidRPr="00BF7DBD" w:rsidRDefault="00C50235" w:rsidP="0065191B">
            <w:pPr>
              <w:rPr>
                <w:sz w:val="26"/>
                <w:szCs w:val="26"/>
              </w:rPr>
            </w:pP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179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Координатная плоскость. Построение точек по заданным координатам  на координатной плоскости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180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Построение различных фигур на координатной плоскости.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4.05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181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Построение различных фигур на координатной плоскости.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5.05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182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Столбчатые диаграммы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6.05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183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Построение диаграмм.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10.05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62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184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Графики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11.05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185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Графики. Исследование и чтение графиков.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12.05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186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Построение простейших графиков.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13.05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187</w:t>
            </w:r>
          </w:p>
        </w:tc>
        <w:tc>
          <w:tcPr>
            <w:tcW w:w="3019" w:type="pct"/>
          </w:tcPr>
          <w:p w:rsidR="00C50235" w:rsidRPr="00BF7DBD" w:rsidRDefault="00C50235" w:rsidP="0081361D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Построение простейших графиков.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15.05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188</w:t>
            </w:r>
          </w:p>
        </w:tc>
        <w:tc>
          <w:tcPr>
            <w:tcW w:w="3019" w:type="pct"/>
          </w:tcPr>
          <w:p w:rsidR="00C50235" w:rsidRPr="00BF7DBD" w:rsidRDefault="00C50235" w:rsidP="008A42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темы: « Координаты на плоскости»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16.05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189</w:t>
            </w: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Контрольная работа № 14 по теме «Координаты на  плоскости»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17.05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b/>
                <w:i/>
                <w:sz w:val="26"/>
                <w:szCs w:val="26"/>
              </w:rPr>
            </w:pPr>
            <w:r w:rsidRPr="00BF7DBD">
              <w:rPr>
                <w:b/>
                <w:i/>
                <w:sz w:val="26"/>
                <w:szCs w:val="26"/>
              </w:rPr>
              <w:t>Итоговое повторение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10" w:type="pct"/>
          </w:tcPr>
          <w:p w:rsidR="00C50235" w:rsidRPr="00BF7DBD" w:rsidRDefault="00C50235" w:rsidP="00F12C4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190</w:t>
            </w: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Сложение и вычитание дробей с разными знаменателями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18.05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191</w:t>
            </w: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Умножение и деление обыкновенных дробей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192</w:t>
            </w:r>
          </w:p>
        </w:tc>
        <w:tc>
          <w:tcPr>
            <w:tcW w:w="3019" w:type="pct"/>
          </w:tcPr>
          <w:p w:rsidR="00C50235" w:rsidRPr="00BF7DBD" w:rsidRDefault="00C50235" w:rsidP="00B723FA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Сложение и вычитание положительных и отрицательных чисел  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193</w:t>
            </w: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b/>
                <w:sz w:val="26"/>
                <w:szCs w:val="26"/>
              </w:rPr>
              <w:t>Итоговая контрольная работа № 15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22.05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194</w:t>
            </w:r>
          </w:p>
        </w:tc>
        <w:tc>
          <w:tcPr>
            <w:tcW w:w="3019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Координаты на плоскости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23.05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195</w:t>
            </w:r>
          </w:p>
        </w:tc>
        <w:tc>
          <w:tcPr>
            <w:tcW w:w="3019" w:type="pct"/>
          </w:tcPr>
          <w:p w:rsidR="00C50235" w:rsidRPr="00BF7DBD" w:rsidRDefault="00C50235" w:rsidP="00C16EE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Координаты на плоскости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24.05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196</w:t>
            </w:r>
          </w:p>
        </w:tc>
        <w:tc>
          <w:tcPr>
            <w:tcW w:w="3019" w:type="pct"/>
          </w:tcPr>
          <w:p w:rsidR="00C50235" w:rsidRPr="00BF7DBD" w:rsidRDefault="00C50235" w:rsidP="00956F27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Решение упражнений по теме Признаки делимости. НОД и НОК чисел: 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25.05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197</w:t>
            </w:r>
          </w:p>
        </w:tc>
        <w:tc>
          <w:tcPr>
            <w:tcW w:w="3019" w:type="pct"/>
          </w:tcPr>
          <w:p w:rsidR="00C50235" w:rsidRPr="00BF7DBD" w:rsidRDefault="00C50235" w:rsidP="00C16EE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Решение примеров и задач по теме: «Все действия с дробями»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26.05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198</w:t>
            </w:r>
          </w:p>
        </w:tc>
        <w:tc>
          <w:tcPr>
            <w:tcW w:w="3019" w:type="pct"/>
          </w:tcPr>
          <w:p w:rsidR="00C50235" w:rsidRPr="00BF7DBD" w:rsidRDefault="00C50235" w:rsidP="00956F27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 Отношения и пропорции</w:t>
            </w:r>
          </w:p>
        </w:tc>
        <w:tc>
          <w:tcPr>
            <w:tcW w:w="457" w:type="pct"/>
          </w:tcPr>
          <w:p w:rsidR="00C50235" w:rsidRPr="00BF7DBD" w:rsidRDefault="00C50235" w:rsidP="0065191B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27.05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199</w:t>
            </w:r>
            <w:r w:rsidRPr="00BF7DBD">
              <w:rPr>
                <w:sz w:val="26"/>
                <w:szCs w:val="26"/>
              </w:rPr>
              <w:t>200</w:t>
            </w:r>
          </w:p>
        </w:tc>
        <w:tc>
          <w:tcPr>
            <w:tcW w:w="3019" w:type="pct"/>
          </w:tcPr>
          <w:p w:rsidR="00C50235" w:rsidRPr="00BF7DBD" w:rsidRDefault="00C50235" w:rsidP="00F12C42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Все действия с положительными и отрицательными числами</w:t>
            </w:r>
          </w:p>
        </w:tc>
        <w:tc>
          <w:tcPr>
            <w:tcW w:w="457" w:type="pct"/>
          </w:tcPr>
          <w:p w:rsidR="00C50235" w:rsidRPr="00BF7DBD" w:rsidRDefault="00457F3E" w:rsidP="0065191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29.05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lastRenderedPageBreak/>
              <w:t>201</w:t>
            </w:r>
            <w:r>
              <w:rPr>
                <w:sz w:val="26"/>
                <w:szCs w:val="26"/>
              </w:rPr>
              <w:t xml:space="preserve"> </w:t>
            </w:r>
          </w:p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3019" w:type="pct"/>
          </w:tcPr>
          <w:p w:rsidR="00C50235" w:rsidRPr="00BF7DBD" w:rsidRDefault="00C50235" w:rsidP="00956F27">
            <w:pPr>
              <w:suppressAutoHyphens/>
              <w:jc w:val="both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 xml:space="preserve">  Решение примеров и задач по теме: «Все действия с положительными и отрицательными числами»</w:t>
            </w:r>
          </w:p>
        </w:tc>
        <w:tc>
          <w:tcPr>
            <w:tcW w:w="457" w:type="pct"/>
          </w:tcPr>
          <w:p w:rsidR="00C50235" w:rsidRPr="00BF7DBD" w:rsidRDefault="00457F3E" w:rsidP="0065191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30.05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  <w:tr w:rsidR="00C50235" w:rsidRPr="00BF7DBD" w:rsidTr="00C50235">
        <w:trPr>
          <w:cantSplit/>
          <w:trHeight w:val="20"/>
        </w:trPr>
        <w:tc>
          <w:tcPr>
            <w:tcW w:w="381" w:type="pct"/>
          </w:tcPr>
          <w:p w:rsidR="00C50235" w:rsidRPr="00BF7DBD" w:rsidRDefault="00C50235" w:rsidP="0065191B">
            <w:pPr>
              <w:suppressAutoHyphens/>
              <w:jc w:val="center"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203204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19" w:type="pct"/>
          </w:tcPr>
          <w:p w:rsidR="00C50235" w:rsidRPr="00BF7DBD" w:rsidRDefault="00C50235" w:rsidP="00F12C42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Итоговый урок</w:t>
            </w:r>
          </w:p>
        </w:tc>
        <w:tc>
          <w:tcPr>
            <w:tcW w:w="457" w:type="pct"/>
          </w:tcPr>
          <w:p w:rsidR="00C50235" w:rsidRPr="00BF7DBD" w:rsidRDefault="00457F3E" w:rsidP="0065191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" w:type="pct"/>
          </w:tcPr>
          <w:p w:rsidR="00C50235" w:rsidRPr="00BF7DBD" w:rsidRDefault="00C50235" w:rsidP="0081361D">
            <w:pPr>
              <w:suppressAutoHyphens/>
              <w:rPr>
                <w:sz w:val="26"/>
                <w:szCs w:val="26"/>
              </w:rPr>
            </w:pPr>
            <w:r w:rsidRPr="00BF7DBD">
              <w:rPr>
                <w:sz w:val="26"/>
                <w:szCs w:val="26"/>
              </w:rPr>
              <w:t>31.05</w:t>
            </w:r>
          </w:p>
        </w:tc>
        <w:tc>
          <w:tcPr>
            <w:tcW w:w="533" w:type="pct"/>
          </w:tcPr>
          <w:p w:rsidR="00C50235" w:rsidRPr="00BF7DBD" w:rsidRDefault="00C50235" w:rsidP="0065191B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702EA5" w:rsidRPr="00BF7DBD" w:rsidRDefault="00702EA5" w:rsidP="00657319">
      <w:pPr>
        <w:jc w:val="both"/>
        <w:rPr>
          <w:sz w:val="26"/>
          <w:szCs w:val="26"/>
        </w:rPr>
      </w:pPr>
    </w:p>
    <w:p w:rsidR="00F23EC5" w:rsidRPr="00BF7DBD" w:rsidRDefault="00F23EC5">
      <w:pPr>
        <w:rPr>
          <w:sz w:val="26"/>
          <w:szCs w:val="26"/>
        </w:rPr>
      </w:pPr>
    </w:p>
    <w:sectPr w:rsidR="00F23EC5" w:rsidRPr="00BF7DBD" w:rsidSect="001A0E78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324"/>
    <w:multiLevelType w:val="hybridMultilevel"/>
    <w:tmpl w:val="7D301BB2"/>
    <w:lvl w:ilvl="0" w:tplc="71368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919DD"/>
    <w:multiLevelType w:val="hybridMultilevel"/>
    <w:tmpl w:val="C6740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38F"/>
    <w:multiLevelType w:val="hybridMultilevel"/>
    <w:tmpl w:val="2FE2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448CD"/>
    <w:multiLevelType w:val="hybridMultilevel"/>
    <w:tmpl w:val="46CEBC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951CC7"/>
    <w:multiLevelType w:val="hybridMultilevel"/>
    <w:tmpl w:val="645EF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C5396F"/>
    <w:multiLevelType w:val="hybridMultilevel"/>
    <w:tmpl w:val="A992B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6074BA"/>
    <w:multiLevelType w:val="hybridMultilevel"/>
    <w:tmpl w:val="336032C0"/>
    <w:lvl w:ilvl="0" w:tplc="6F5EF6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04210E2"/>
    <w:multiLevelType w:val="hybridMultilevel"/>
    <w:tmpl w:val="C9705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A3954"/>
    <w:multiLevelType w:val="multilevel"/>
    <w:tmpl w:val="362A4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0BB2828"/>
    <w:multiLevelType w:val="hybridMultilevel"/>
    <w:tmpl w:val="7BE0AC00"/>
    <w:lvl w:ilvl="0" w:tplc="E56E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054319"/>
    <w:multiLevelType w:val="hybridMultilevel"/>
    <w:tmpl w:val="BC1AA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C91C59"/>
    <w:multiLevelType w:val="hybridMultilevel"/>
    <w:tmpl w:val="69B4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E29A6"/>
    <w:multiLevelType w:val="hybridMultilevel"/>
    <w:tmpl w:val="9DDA5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2E6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D31A2"/>
    <w:multiLevelType w:val="hybridMultilevel"/>
    <w:tmpl w:val="C6740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4310"/>
    <w:multiLevelType w:val="hybridMultilevel"/>
    <w:tmpl w:val="5296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D3B70"/>
    <w:multiLevelType w:val="hybridMultilevel"/>
    <w:tmpl w:val="E8909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84C74"/>
    <w:multiLevelType w:val="hybridMultilevel"/>
    <w:tmpl w:val="CB4E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C5E8F"/>
    <w:multiLevelType w:val="hybridMultilevel"/>
    <w:tmpl w:val="E320CCD6"/>
    <w:lvl w:ilvl="0" w:tplc="041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8">
    <w:nsid w:val="478C7C4F"/>
    <w:multiLevelType w:val="hybridMultilevel"/>
    <w:tmpl w:val="4DF4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53640"/>
    <w:multiLevelType w:val="hybridMultilevel"/>
    <w:tmpl w:val="75386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E5A869A">
      <w:numFmt w:val="bullet"/>
      <w:lvlText w:val="•"/>
      <w:lvlJc w:val="left"/>
      <w:pPr>
        <w:ind w:left="2689" w:hanging="90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2877B9"/>
    <w:multiLevelType w:val="hybridMultilevel"/>
    <w:tmpl w:val="84C62C7A"/>
    <w:lvl w:ilvl="0" w:tplc="5194238E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0C47901"/>
    <w:multiLevelType w:val="hybridMultilevel"/>
    <w:tmpl w:val="EF16A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A2654"/>
    <w:multiLevelType w:val="hybridMultilevel"/>
    <w:tmpl w:val="688ADAC6"/>
    <w:lvl w:ilvl="0" w:tplc="77848F08">
      <w:start w:val="1"/>
      <w:numFmt w:val="decimal"/>
      <w:lvlText w:val="%1)"/>
      <w:lvlJc w:val="left"/>
      <w:pPr>
        <w:ind w:left="17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C03413"/>
    <w:multiLevelType w:val="hybridMultilevel"/>
    <w:tmpl w:val="0CDE056A"/>
    <w:lvl w:ilvl="0" w:tplc="6FEE55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15B01"/>
    <w:multiLevelType w:val="hybridMultilevel"/>
    <w:tmpl w:val="421EF490"/>
    <w:lvl w:ilvl="0" w:tplc="890E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AC6451"/>
    <w:multiLevelType w:val="hybridMultilevel"/>
    <w:tmpl w:val="DA0E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53A8E"/>
    <w:multiLevelType w:val="hybridMultilevel"/>
    <w:tmpl w:val="34A85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3"/>
  </w:num>
  <w:num w:numId="5">
    <w:abstractNumId w:val="15"/>
  </w:num>
  <w:num w:numId="6">
    <w:abstractNumId w:val="4"/>
  </w:num>
  <w:num w:numId="7">
    <w:abstractNumId w:val="19"/>
  </w:num>
  <w:num w:numId="8">
    <w:abstractNumId w:val="5"/>
  </w:num>
  <w:num w:numId="9">
    <w:abstractNumId w:val="3"/>
  </w:num>
  <w:num w:numId="10">
    <w:abstractNumId w:val="17"/>
  </w:num>
  <w:num w:numId="11">
    <w:abstractNumId w:val="2"/>
  </w:num>
  <w:num w:numId="12">
    <w:abstractNumId w:val="22"/>
  </w:num>
  <w:num w:numId="13">
    <w:abstractNumId w:val="18"/>
  </w:num>
  <w:num w:numId="14">
    <w:abstractNumId w:val="11"/>
  </w:num>
  <w:num w:numId="15">
    <w:abstractNumId w:val="26"/>
  </w:num>
  <w:num w:numId="16">
    <w:abstractNumId w:val="7"/>
  </w:num>
  <w:num w:numId="17">
    <w:abstractNumId w:val="16"/>
  </w:num>
  <w:num w:numId="18">
    <w:abstractNumId w:val="24"/>
  </w:num>
  <w:num w:numId="19">
    <w:abstractNumId w:val="25"/>
  </w:num>
  <w:num w:numId="20">
    <w:abstractNumId w:val="0"/>
  </w:num>
  <w:num w:numId="21">
    <w:abstractNumId w:val="14"/>
  </w:num>
  <w:num w:numId="22">
    <w:abstractNumId w:val="9"/>
  </w:num>
  <w:num w:numId="23">
    <w:abstractNumId w:val="10"/>
  </w:num>
  <w:num w:numId="24">
    <w:abstractNumId w:val="20"/>
  </w:num>
  <w:num w:numId="25">
    <w:abstractNumId w:val="12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A5"/>
    <w:rsid w:val="00017001"/>
    <w:rsid w:val="00020AF7"/>
    <w:rsid w:val="00045116"/>
    <w:rsid w:val="000515E7"/>
    <w:rsid w:val="00054440"/>
    <w:rsid w:val="0005479E"/>
    <w:rsid w:val="00054C21"/>
    <w:rsid w:val="00071944"/>
    <w:rsid w:val="00074732"/>
    <w:rsid w:val="00084541"/>
    <w:rsid w:val="00090F8B"/>
    <w:rsid w:val="000914C2"/>
    <w:rsid w:val="000B1241"/>
    <w:rsid w:val="000B2D02"/>
    <w:rsid w:val="000C1966"/>
    <w:rsid w:val="000E325D"/>
    <w:rsid w:val="000E4452"/>
    <w:rsid w:val="000E5314"/>
    <w:rsid w:val="000E70DE"/>
    <w:rsid w:val="000F41B8"/>
    <w:rsid w:val="000F6FC5"/>
    <w:rsid w:val="00114C12"/>
    <w:rsid w:val="001260C2"/>
    <w:rsid w:val="00140B04"/>
    <w:rsid w:val="00141738"/>
    <w:rsid w:val="0015098A"/>
    <w:rsid w:val="00163B1A"/>
    <w:rsid w:val="00164DE8"/>
    <w:rsid w:val="00165F23"/>
    <w:rsid w:val="001703B0"/>
    <w:rsid w:val="001953CF"/>
    <w:rsid w:val="001A0E78"/>
    <w:rsid w:val="001A24AE"/>
    <w:rsid w:val="001A5AB2"/>
    <w:rsid w:val="001A6F31"/>
    <w:rsid w:val="001B012C"/>
    <w:rsid w:val="001B061A"/>
    <w:rsid w:val="001B309C"/>
    <w:rsid w:val="001C3C56"/>
    <w:rsid w:val="001E25FC"/>
    <w:rsid w:val="001E3C93"/>
    <w:rsid w:val="00212A7D"/>
    <w:rsid w:val="00242600"/>
    <w:rsid w:val="002457C1"/>
    <w:rsid w:val="002538A7"/>
    <w:rsid w:val="00261C23"/>
    <w:rsid w:val="0027380B"/>
    <w:rsid w:val="0027567D"/>
    <w:rsid w:val="002A26E2"/>
    <w:rsid w:val="002D6529"/>
    <w:rsid w:val="002E27A8"/>
    <w:rsid w:val="00301756"/>
    <w:rsid w:val="003118F0"/>
    <w:rsid w:val="00331D27"/>
    <w:rsid w:val="00333600"/>
    <w:rsid w:val="0034112C"/>
    <w:rsid w:val="00342465"/>
    <w:rsid w:val="003442B0"/>
    <w:rsid w:val="003472D8"/>
    <w:rsid w:val="00353931"/>
    <w:rsid w:val="00366A9F"/>
    <w:rsid w:val="00375F6C"/>
    <w:rsid w:val="00384B37"/>
    <w:rsid w:val="00391151"/>
    <w:rsid w:val="0039240C"/>
    <w:rsid w:val="003B3BDF"/>
    <w:rsid w:val="003B51B0"/>
    <w:rsid w:val="003F285D"/>
    <w:rsid w:val="0040372B"/>
    <w:rsid w:val="00413A7A"/>
    <w:rsid w:val="00420A19"/>
    <w:rsid w:val="00431D1B"/>
    <w:rsid w:val="00437596"/>
    <w:rsid w:val="0044258E"/>
    <w:rsid w:val="00444B45"/>
    <w:rsid w:val="004531DC"/>
    <w:rsid w:val="00457F3E"/>
    <w:rsid w:val="00460E4B"/>
    <w:rsid w:val="0046561B"/>
    <w:rsid w:val="00467D66"/>
    <w:rsid w:val="00473312"/>
    <w:rsid w:val="004766A8"/>
    <w:rsid w:val="004830B7"/>
    <w:rsid w:val="004862E2"/>
    <w:rsid w:val="004A7030"/>
    <w:rsid w:val="004B798B"/>
    <w:rsid w:val="004C14B0"/>
    <w:rsid w:val="004C7C81"/>
    <w:rsid w:val="004F22C2"/>
    <w:rsid w:val="004F5949"/>
    <w:rsid w:val="0050113F"/>
    <w:rsid w:val="00511C6C"/>
    <w:rsid w:val="00511E19"/>
    <w:rsid w:val="00522878"/>
    <w:rsid w:val="00522F3C"/>
    <w:rsid w:val="00526CCF"/>
    <w:rsid w:val="005321C7"/>
    <w:rsid w:val="005462DE"/>
    <w:rsid w:val="00564555"/>
    <w:rsid w:val="0057472F"/>
    <w:rsid w:val="00576628"/>
    <w:rsid w:val="00582F5C"/>
    <w:rsid w:val="00594FF3"/>
    <w:rsid w:val="00597732"/>
    <w:rsid w:val="005B4A27"/>
    <w:rsid w:val="005B500A"/>
    <w:rsid w:val="005C42A7"/>
    <w:rsid w:val="005D08AD"/>
    <w:rsid w:val="005F1C6C"/>
    <w:rsid w:val="00602AC0"/>
    <w:rsid w:val="006045AC"/>
    <w:rsid w:val="00606687"/>
    <w:rsid w:val="00622CA9"/>
    <w:rsid w:val="0062396B"/>
    <w:rsid w:val="00623CF9"/>
    <w:rsid w:val="00633175"/>
    <w:rsid w:val="006454E0"/>
    <w:rsid w:val="00647FB4"/>
    <w:rsid w:val="0065191B"/>
    <w:rsid w:val="00657319"/>
    <w:rsid w:val="00660749"/>
    <w:rsid w:val="006636C6"/>
    <w:rsid w:val="00664574"/>
    <w:rsid w:val="00680AB4"/>
    <w:rsid w:val="006855F1"/>
    <w:rsid w:val="006919B8"/>
    <w:rsid w:val="00691D3D"/>
    <w:rsid w:val="006A3622"/>
    <w:rsid w:val="006A4106"/>
    <w:rsid w:val="006A5F88"/>
    <w:rsid w:val="006B2487"/>
    <w:rsid w:val="006C19CD"/>
    <w:rsid w:val="006D0603"/>
    <w:rsid w:val="007025C3"/>
    <w:rsid w:val="00702EA5"/>
    <w:rsid w:val="00704217"/>
    <w:rsid w:val="00706A39"/>
    <w:rsid w:val="00722152"/>
    <w:rsid w:val="00730EC5"/>
    <w:rsid w:val="00731A72"/>
    <w:rsid w:val="00743540"/>
    <w:rsid w:val="007453F7"/>
    <w:rsid w:val="00755463"/>
    <w:rsid w:val="00766083"/>
    <w:rsid w:val="00767D5F"/>
    <w:rsid w:val="00784684"/>
    <w:rsid w:val="00784855"/>
    <w:rsid w:val="00784E23"/>
    <w:rsid w:val="0078548F"/>
    <w:rsid w:val="00792587"/>
    <w:rsid w:val="00794C98"/>
    <w:rsid w:val="007A28C0"/>
    <w:rsid w:val="007A6B37"/>
    <w:rsid w:val="007D0BEB"/>
    <w:rsid w:val="007F3E49"/>
    <w:rsid w:val="007F48C8"/>
    <w:rsid w:val="00815BF0"/>
    <w:rsid w:val="00823628"/>
    <w:rsid w:val="008238E3"/>
    <w:rsid w:val="0082723E"/>
    <w:rsid w:val="00854D24"/>
    <w:rsid w:val="0086652A"/>
    <w:rsid w:val="008711CA"/>
    <w:rsid w:val="008805A8"/>
    <w:rsid w:val="00881DBC"/>
    <w:rsid w:val="008A1FE7"/>
    <w:rsid w:val="008A4291"/>
    <w:rsid w:val="008B45C8"/>
    <w:rsid w:val="008C39CC"/>
    <w:rsid w:val="008C5761"/>
    <w:rsid w:val="008D40D2"/>
    <w:rsid w:val="008D50E2"/>
    <w:rsid w:val="008E4318"/>
    <w:rsid w:val="008E4FF9"/>
    <w:rsid w:val="008E5B26"/>
    <w:rsid w:val="008F795D"/>
    <w:rsid w:val="00900374"/>
    <w:rsid w:val="00900426"/>
    <w:rsid w:val="00900E0D"/>
    <w:rsid w:val="0090710A"/>
    <w:rsid w:val="00940C20"/>
    <w:rsid w:val="00941A92"/>
    <w:rsid w:val="00945255"/>
    <w:rsid w:val="00950570"/>
    <w:rsid w:val="009534B3"/>
    <w:rsid w:val="00956F27"/>
    <w:rsid w:val="00966DEF"/>
    <w:rsid w:val="00975813"/>
    <w:rsid w:val="00981461"/>
    <w:rsid w:val="00983E6F"/>
    <w:rsid w:val="009911CE"/>
    <w:rsid w:val="009A1672"/>
    <w:rsid w:val="009A76FD"/>
    <w:rsid w:val="009D10AA"/>
    <w:rsid w:val="009D3953"/>
    <w:rsid w:val="009D4F64"/>
    <w:rsid w:val="009F3D14"/>
    <w:rsid w:val="00A16C07"/>
    <w:rsid w:val="00A31DE3"/>
    <w:rsid w:val="00A43C98"/>
    <w:rsid w:val="00A47BA6"/>
    <w:rsid w:val="00A63D39"/>
    <w:rsid w:val="00A656B0"/>
    <w:rsid w:val="00A71B16"/>
    <w:rsid w:val="00A74849"/>
    <w:rsid w:val="00A855FB"/>
    <w:rsid w:val="00A86866"/>
    <w:rsid w:val="00A939ED"/>
    <w:rsid w:val="00A97712"/>
    <w:rsid w:val="00AB20A1"/>
    <w:rsid w:val="00AB5F99"/>
    <w:rsid w:val="00AC3420"/>
    <w:rsid w:val="00AC645E"/>
    <w:rsid w:val="00AE179E"/>
    <w:rsid w:val="00AF5DED"/>
    <w:rsid w:val="00AF6924"/>
    <w:rsid w:val="00B01AE1"/>
    <w:rsid w:val="00B1668F"/>
    <w:rsid w:val="00B25193"/>
    <w:rsid w:val="00B25DDE"/>
    <w:rsid w:val="00B62FF9"/>
    <w:rsid w:val="00B723FA"/>
    <w:rsid w:val="00B87A8D"/>
    <w:rsid w:val="00BC79E8"/>
    <w:rsid w:val="00BE4ECC"/>
    <w:rsid w:val="00BE50B6"/>
    <w:rsid w:val="00BE5D29"/>
    <w:rsid w:val="00BE6715"/>
    <w:rsid w:val="00BF7DBD"/>
    <w:rsid w:val="00C005B2"/>
    <w:rsid w:val="00C03013"/>
    <w:rsid w:val="00C07B3A"/>
    <w:rsid w:val="00C13498"/>
    <w:rsid w:val="00C16EE2"/>
    <w:rsid w:val="00C201F5"/>
    <w:rsid w:val="00C4038C"/>
    <w:rsid w:val="00C50235"/>
    <w:rsid w:val="00C8531F"/>
    <w:rsid w:val="00C9184A"/>
    <w:rsid w:val="00C93D9B"/>
    <w:rsid w:val="00C96CF7"/>
    <w:rsid w:val="00CC64B7"/>
    <w:rsid w:val="00CD0EF6"/>
    <w:rsid w:val="00CD452B"/>
    <w:rsid w:val="00CE6146"/>
    <w:rsid w:val="00D025AF"/>
    <w:rsid w:val="00D052E7"/>
    <w:rsid w:val="00D15EF8"/>
    <w:rsid w:val="00D16796"/>
    <w:rsid w:val="00D251C0"/>
    <w:rsid w:val="00D276D3"/>
    <w:rsid w:val="00D3641C"/>
    <w:rsid w:val="00D4460F"/>
    <w:rsid w:val="00D520AC"/>
    <w:rsid w:val="00D550DE"/>
    <w:rsid w:val="00D6413E"/>
    <w:rsid w:val="00D647CB"/>
    <w:rsid w:val="00D90701"/>
    <w:rsid w:val="00DA7D80"/>
    <w:rsid w:val="00DB38A2"/>
    <w:rsid w:val="00DC502B"/>
    <w:rsid w:val="00DC7421"/>
    <w:rsid w:val="00DD0894"/>
    <w:rsid w:val="00DD3BB1"/>
    <w:rsid w:val="00DD5603"/>
    <w:rsid w:val="00DE022F"/>
    <w:rsid w:val="00DE6A45"/>
    <w:rsid w:val="00DE7EF4"/>
    <w:rsid w:val="00DF15EC"/>
    <w:rsid w:val="00DF50B5"/>
    <w:rsid w:val="00E25328"/>
    <w:rsid w:val="00E32263"/>
    <w:rsid w:val="00E35BFC"/>
    <w:rsid w:val="00E546EA"/>
    <w:rsid w:val="00E57F33"/>
    <w:rsid w:val="00E66176"/>
    <w:rsid w:val="00E74692"/>
    <w:rsid w:val="00E75421"/>
    <w:rsid w:val="00E776FD"/>
    <w:rsid w:val="00EA15D0"/>
    <w:rsid w:val="00EA4A49"/>
    <w:rsid w:val="00EA4F9E"/>
    <w:rsid w:val="00EB0A5D"/>
    <w:rsid w:val="00EC2106"/>
    <w:rsid w:val="00EC3A25"/>
    <w:rsid w:val="00EF0FF8"/>
    <w:rsid w:val="00EF56A5"/>
    <w:rsid w:val="00F05633"/>
    <w:rsid w:val="00F10534"/>
    <w:rsid w:val="00F12C42"/>
    <w:rsid w:val="00F149AF"/>
    <w:rsid w:val="00F22FD7"/>
    <w:rsid w:val="00F23EC5"/>
    <w:rsid w:val="00F27782"/>
    <w:rsid w:val="00F30176"/>
    <w:rsid w:val="00F30DB2"/>
    <w:rsid w:val="00F42571"/>
    <w:rsid w:val="00F5142C"/>
    <w:rsid w:val="00F51693"/>
    <w:rsid w:val="00F536E5"/>
    <w:rsid w:val="00F63EBC"/>
    <w:rsid w:val="00F65126"/>
    <w:rsid w:val="00F72B28"/>
    <w:rsid w:val="00FC254F"/>
    <w:rsid w:val="00FC37DB"/>
    <w:rsid w:val="00FD2168"/>
    <w:rsid w:val="00FD76CA"/>
    <w:rsid w:val="00FE128F"/>
    <w:rsid w:val="00FE458A"/>
    <w:rsid w:val="00FF0BFC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EA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02EA5"/>
    <w:pPr>
      <w:keepNext/>
      <w:outlineLvl w:val="1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qFormat/>
    <w:rsid w:val="00702EA5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702EA5"/>
    <w:pPr>
      <w:keepNext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702EA5"/>
    <w:pPr>
      <w:keepNext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2EA5"/>
  </w:style>
  <w:style w:type="paragraph" w:styleId="a3">
    <w:name w:val="List Paragraph"/>
    <w:basedOn w:val="a"/>
    <w:uiPriority w:val="34"/>
    <w:qFormat/>
    <w:rsid w:val="00702EA5"/>
    <w:pPr>
      <w:ind w:left="720"/>
      <w:contextualSpacing/>
    </w:pPr>
  </w:style>
  <w:style w:type="character" w:customStyle="1" w:styleId="FontStyle11">
    <w:name w:val="Font Style11"/>
    <w:basedOn w:val="a0"/>
    <w:rsid w:val="00702EA5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702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EA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2E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2EA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2E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EA5"/>
  </w:style>
  <w:style w:type="paragraph" w:customStyle="1" w:styleId="21">
    <w:name w:val="Стиль2"/>
    <w:basedOn w:val="a4"/>
    <w:rsid w:val="00702EA5"/>
    <w:pPr>
      <w:shd w:val="clear" w:color="auto" w:fill="FFFFFF"/>
      <w:spacing w:before="100" w:beforeAutospacing="1" w:after="100" w:afterAutospacing="1"/>
      <w:ind w:firstLine="225"/>
      <w:jc w:val="both"/>
    </w:pPr>
    <w:rPr>
      <w:rFonts w:ascii="Arial" w:hAnsi="Arial" w:cs="Arial"/>
      <w:color w:val="000000"/>
      <w:sz w:val="28"/>
      <w:szCs w:val="28"/>
    </w:rPr>
  </w:style>
  <w:style w:type="paragraph" w:styleId="a4">
    <w:name w:val="Normal (Web)"/>
    <w:basedOn w:val="a"/>
    <w:rsid w:val="00702EA5"/>
  </w:style>
  <w:style w:type="paragraph" w:styleId="a5">
    <w:name w:val="Body Text"/>
    <w:basedOn w:val="a"/>
    <w:link w:val="a6"/>
    <w:rsid w:val="00702EA5"/>
    <w:rPr>
      <w:szCs w:val="20"/>
    </w:rPr>
  </w:style>
  <w:style w:type="character" w:customStyle="1" w:styleId="a6">
    <w:name w:val="Основной текст Знак"/>
    <w:basedOn w:val="a0"/>
    <w:link w:val="a5"/>
    <w:rsid w:val="00702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basedOn w:val="a0"/>
    <w:rsid w:val="00702EA5"/>
  </w:style>
  <w:style w:type="paragraph" w:customStyle="1" w:styleId="c12">
    <w:name w:val="c12"/>
    <w:basedOn w:val="a"/>
    <w:rsid w:val="00702EA5"/>
    <w:pPr>
      <w:spacing w:before="100" w:beforeAutospacing="1" w:after="100" w:afterAutospacing="1"/>
    </w:pPr>
  </w:style>
  <w:style w:type="paragraph" w:customStyle="1" w:styleId="c26">
    <w:name w:val="c26"/>
    <w:basedOn w:val="a"/>
    <w:rsid w:val="00702EA5"/>
    <w:pPr>
      <w:spacing w:before="100" w:beforeAutospacing="1" w:after="100" w:afterAutospacing="1"/>
    </w:pPr>
  </w:style>
  <w:style w:type="character" w:customStyle="1" w:styleId="c4">
    <w:name w:val="c4"/>
    <w:basedOn w:val="a0"/>
    <w:rsid w:val="00702EA5"/>
  </w:style>
  <w:style w:type="character" w:customStyle="1" w:styleId="c21">
    <w:name w:val="c21"/>
    <w:basedOn w:val="a0"/>
    <w:rsid w:val="00702EA5"/>
  </w:style>
  <w:style w:type="paragraph" w:customStyle="1" w:styleId="c41">
    <w:name w:val="c41"/>
    <w:basedOn w:val="a"/>
    <w:rsid w:val="00702EA5"/>
    <w:pPr>
      <w:spacing w:before="100" w:beforeAutospacing="1" w:after="100" w:afterAutospacing="1"/>
    </w:pPr>
  </w:style>
  <w:style w:type="paragraph" w:customStyle="1" w:styleId="c1">
    <w:name w:val="c1"/>
    <w:basedOn w:val="a"/>
    <w:rsid w:val="00702EA5"/>
    <w:pPr>
      <w:spacing w:before="100" w:beforeAutospacing="1" w:after="100" w:afterAutospacing="1"/>
    </w:pPr>
  </w:style>
  <w:style w:type="paragraph" w:customStyle="1" w:styleId="c24">
    <w:name w:val="c24"/>
    <w:basedOn w:val="a"/>
    <w:rsid w:val="00702EA5"/>
    <w:pPr>
      <w:spacing w:before="100" w:beforeAutospacing="1" w:after="100" w:afterAutospacing="1"/>
    </w:pPr>
  </w:style>
  <w:style w:type="paragraph" w:customStyle="1" w:styleId="c22">
    <w:name w:val="c22"/>
    <w:basedOn w:val="a"/>
    <w:rsid w:val="00702EA5"/>
    <w:pPr>
      <w:spacing w:before="100" w:beforeAutospacing="1" w:after="100" w:afterAutospacing="1"/>
    </w:pPr>
  </w:style>
  <w:style w:type="character" w:customStyle="1" w:styleId="c6">
    <w:name w:val="c6"/>
    <w:basedOn w:val="a0"/>
    <w:rsid w:val="00702EA5"/>
  </w:style>
  <w:style w:type="character" w:customStyle="1" w:styleId="c2">
    <w:name w:val="c2"/>
    <w:basedOn w:val="a0"/>
    <w:rsid w:val="00702EA5"/>
  </w:style>
  <w:style w:type="character" w:styleId="a7">
    <w:name w:val="Emphasis"/>
    <w:uiPriority w:val="20"/>
    <w:qFormat/>
    <w:rsid w:val="00702EA5"/>
    <w:rPr>
      <w:i/>
      <w:iCs/>
    </w:rPr>
  </w:style>
  <w:style w:type="character" w:styleId="a8">
    <w:name w:val="Hyperlink"/>
    <w:uiPriority w:val="99"/>
    <w:rsid w:val="00702EA5"/>
    <w:rPr>
      <w:color w:val="0000FF"/>
      <w:u w:val="single"/>
    </w:rPr>
  </w:style>
  <w:style w:type="paragraph" w:styleId="a9">
    <w:name w:val="No Spacing"/>
    <w:qFormat/>
    <w:rsid w:val="0070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702E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02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02E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7"/>
    <w:rsid w:val="00702EA5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e"/>
    <w:rsid w:val="00702EA5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af">
    <w:name w:val="Основной текст + Полужирный"/>
    <w:rsid w:val="00702EA5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western">
    <w:name w:val="western"/>
    <w:basedOn w:val="a"/>
    <w:rsid w:val="00702EA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702E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02EA5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65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65191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13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ппппп</dc:creator>
  <cp:keywords/>
  <dc:description/>
  <cp:lastModifiedBy>Сергей</cp:lastModifiedBy>
  <cp:revision>70</cp:revision>
  <cp:lastPrinted>2016-09-22T13:52:00Z</cp:lastPrinted>
  <dcterms:created xsi:type="dcterms:W3CDTF">2015-10-07T15:02:00Z</dcterms:created>
  <dcterms:modified xsi:type="dcterms:W3CDTF">2017-04-12T09:06:00Z</dcterms:modified>
</cp:coreProperties>
</file>