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0A" w:rsidRDefault="0066070A" w:rsidP="0066070A">
      <w:pPr>
        <w:pStyle w:val="a3"/>
        <w:spacing w:after="0" w:afterAutospacing="0"/>
        <w:jc w:val="center"/>
      </w:pPr>
      <w:r>
        <w:rPr>
          <w:rFonts w:ascii="Arial" w:hAnsi="Arial" w:cs="Arial"/>
          <w:b/>
          <w:bCs/>
          <w:sz w:val="72"/>
          <w:szCs w:val="72"/>
        </w:rPr>
        <w:t>Средства обучения и</w:t>
      </w:r>
    </w:p>
    <w:p w:rsidR="0066070A" w:rsidRDefault="0066070A" w:rsidP="0066070A">
      <w:pPr>
        <w:pStyle w:val="a3"/>
        <w:spacing w:after="0" w:afterAutospacing="0"/>
        <w:jc w:val="center"/>
      </w:pPr>
      <w:r>
        <w:rPr>
          <w:rFonts w:ascii="Arial" w:hAnsi="Arial" w:cs="Arial"/>
          <w:b/>
          <w:bCs/>
          <w:sz w:val="72"/>
          <w:szCs w:val="72"/>
        </w:rPr>
        <w:t>воспитания (ОГЭ-2019г.)</w:t>
      </w:r>
    </w:p>
    <w:tbl>
      <w:tblPr>
        <w:tblStyle w:val="a4"/>
        <w:tblW w:w="0" w:type="auto"/>
        <w:tblLook w:val="04A0"/>
      </w:tblPr>
      <w:tblGrid>
        <w:gridCol w:w="2943"/>
        <w:gridCol w:w="6379"/>
      </w:tblGrid>
      <w:tr w:rsidR="0066070A" w:rsidTr="0066070A">
        <w:tc>
          <w:tcPr>
            <w:tcW w:w="2943" w:type="dxa"/>
          </w:tcPr>
          <w:p w:rsidR="0066070A" w:rsidRDefault="0066070A" w:rsidP="0066070A">
            <w:r>
              <w:rPr>
                <w:rFonts w:ascii="Georgia" w:hAnsi="Georgia"/>
              </w:rPr>
              <w:t xml:space="preserve">по русскому языку - </w:t>
            </w:r>
          </w:p>
        </w:tc>
        <w:tc>
          <w:tcPr>
            <w:tcW w:w="6379" w:type="dxa"/>
          </w:tcPr>
          <w:p w:rsidR="0066070A" w:rsidRDefault="0066070A">
            <w:r>
              <w:rPr>
                <w:rFonts w:ascii="Georgia" w:hAnsi="Georgia"/>
              </w:rPr>
              <w:t>орфографические словари, позволяющие устанавливать нормативное написание слов</w:t>
            </w:r>
          </w:p>
        </w:tc>
      </w:tr>
      <w:tr w:rsidR="0066070A" w:rsidTr="0066070A">
        <w:tc>
          <w:tcPr>
            <w:tcW w:w="2943" w:type="dxa"/>
          </w:tcPr>
          <w:p w:rsidR="0066070A" w:rsidRDefault="0066070A" w:rsidP="0066070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по математике - </w:t>
            </w:r>
          </w:p>
          <w:p w:rsidR="0066070A" w:rsidRDefault="0066070A"/>
        </w:tc>
        <w:tc>
          <w:tcPr>
            <w:tcW w:w="6379" w:type="dxa"/>
          </w:tcPr>
          <w:p w:rsidR="0066070A" w:rsidRDefault="0066070A">
            <w:r>
              <w:rPr>
                <w:rFonts w:ascii="Georgia" w:hAnsi="Georgia"/>
              </w:rPr>
              <w:t xml:space="preserve">линейка, не содержащая справочной информации (далее </w:t>
            </w:r>
            <w:proofErr w:type="gramStart"/>
            <w:r>
              <w:rPr>
                <w:rFonts w:ascii="Georgia" w:hAnsi="Georgia"/>
              </w:rPr>
              <w:t>-л</w:t>
            </w:r>
            <w:proofErr w:type="gramEnd"/>
            <w:r>
              <w:rPr>
                <w:rFonts w:ascii="Georgia" w:hAnsi="Georgia"/>
              </w:rPr>
              <w:t>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      </w:r>
          </w:p>
        </w:tc>
      </w:tr>
      <w:tr w:rsidR="0066070A" w:rsidTr="0066070A">
        <w:tc>
          <w:tcPr>
            <w:tcW w:w="2943" w:type="dxa"/>
          </w:tcPr>
          <w:p w:rsidR="0066070A" w:rsidRDefault="0066070A" w:rsidP="0066070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по химии - </w:t>
            </w:r>
          </w:p>
          <w:p w:rsidR="0066070A" w:rsidRDefault="0066070A"/>
        </w:tc>
        <w:tc>
          <w:tcPr>
            <w:tcW w:w="6379" w:type="dxa"/>
          </w:tcPr>
          <w:p w:rsidR="0066070A" w:rsidRDefault="0066070A">
            <w:r>
              <w:rPr>
                <w:rFonts w:ascii="Georgia" w:hAnsi="Georgia"/>
              </w:rPr>
              <w:t>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      </w:r>
          </w:p>
        </w:tc>
      </w:tr>
      <w:tr w:rsidR="0066070A" w:rsidTr="0066070A">
        <w:tc>
          <w:tcPr>
            <w:tcW w:w="2943" w:type="dxa"/>
          </w:tcPr>
          <w:p w:rsidR="0066070A" w:rsidRDefault="0066070A" w:rsidP="0066070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по биологии - </w:t>
            </w:r>
          </w:p>
          <w:p w:rsidR="0066070A" w:rsidRDefault="0066070A" w:rsidP="0066070A">
            <w:pPr>
              <w:pStyle w:val="a3"/>
            </w:pPr>
          </w:p>
        </w:tc>
        <w:tc>
          <w:tcPr>
            <w:tcW w:w="6379" w:type="dxa"/>
          </w:tcPr>
          <w:p w:rsidR="0066070A" w:rsidRDefault="0066070A">
            <w:r>
              <w:rPr>
                <w:rFonts w:ascii="Georgia" w:hAnsi="Georgia"/>
              </w:rPr>
              <w:t>линейка для проведения измерений при выполнении заданий с рисунками; непрограммируемый калькулятор;</w:t>
            </w:r>
          </w:p>
        </w:tc>
      </w:tr>
      <w:tr w:rsidR="0066070A" w:rsidTr="0066070A">
        <w:tc>
          <w:tcPr>
            <w:tcW w:w="2943" w:type="dxa"/>
          </w:tcPr>
          <w:p w:rsidR="0066070A" w:rsidRDefault="0066070A" w:rsidP="0066070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по литературе - </w:t>
            </w:r>
          </w:p>
          <w:p w:rsidR="0066070A" w:rsidRDefault="0066070A" w:rsidP="0066070A">
            <w:pPr>
              <w:pStyle w:val="a3"/>
            </w:pPr>
          </w:p>
        </w:tc>
        <w:tc>
          <w:tcPr>
            <w:tcW w:w="6379" w:type="dxa"/>
          </w:tcPr>
          <w:p w:rsidR="0066070A" w:rsidRDefault="0066070A">
            <w:r>
              <w:rPr>
                <w:rFonts w:ascii="Georgia" w:hAnsi="Georgia"/>
              </w:rPr>
              <w:t>полные тексты художественных произведений, а также сборники лирики;</w:t>
            </w:r>
          </w:p>
        </w:tc>
      </w:tr>
      <w:tr w:rsidR="0066070A" w:rsidTr="0066070A">
        <w:tc>
          <w:tcPr>
            <w:tcW w:w="2943" w:type="dxa"/>
          </w:tcPr>
          <w:p w:rsidR="0066070A" w:rsidRDefault="0066070A" w:rsidP="0066070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по географии - </w:t>
            </w:r>
          </w:p>
          <w:p w:rsidR="0066070A" w:rsidRDefault="0066070A"/>
        </w:tc>
        <w:tc>
          <w:tcPr>
            <w:tcW w:w="6379" w:type="dxa"/>
          </w:tcPr>
          <w:p w:rsidR="0066070A" w:rsidRDefault="0066070A">
            <w:r>
              <w:rPr>
                <w:rFonts w:ascii="Georgia" w:hAnsi="Georgia"/>
              </w:rPr>
              <w:t>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заданий;</w:t>
            </w:r>
          </w:p>
        </w:tc>
      </w:tr>
      <w:tr w:rsidR="0066070A" w:rsidTr="0066070A">
        <w:tc>
          <w:tcPr>
            <w:tcW w:w="2943" w:type="dxa"/>
          </w:tcPr>
          <w:p w:rsidR="0066070A" w:rsidRDefault="0066070A" w:rsidP="0066070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 информатике и информационно-коммуникационным технологиям (ИКТ) -</w:t>
            </w:r>
          </w:p>
          <w:p w:rsidR="0066070A" w:rsidRDefault="0066070A"/>
        </w:tc>
        <w:tc>
          <w:tcPr>
            <w:tcW w:w="6379" w:type="dxa"/>
          </w:tcPr>
          <w:p w:rsidR="0066070A" w:rsidRDefault="0066070A">
            <w:r>
              <w:rPr>
                <w:rFonts w:ascii="Georgia" w:hAnsi="Georgia"/>
              </w:rPr>
              <w:t>компьютерная техника, не имеющая доступа к сети Интернет.</w:t>
            </w:r>
          </w:p>
        </w:tc>
      </w:tr>
    </w:tbl>
    <w:p w:rsidR="00BE03A5" w:rsidRDefault="00BE03A5"/>
    <w:sectPr w:rsidR="00BE03A5" w:rsidSect="00BE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6070A"/>
    <w:rsid w:val="0066070A"/>
    <w:rsid w:val="00BE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0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2019-03-20T03:34:00Z</dcterms:created>
  <dcterms:modified xsi:type="dcterms:W3CDTF">2019-03-20T03:36:00Z</dcterms:modified>
</cp:coreProperties>
</file>