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2F" w:rsidRDefault="0025792F" w:rsidP="0025792F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Муниципальное бюджетное общеобразовательное учреждение</w:t>
      </w:r>
    </w:p>
    <w:p w:rsidR="0025792F" w:rsidRDefault="0025792F" w:rsidP="0025792F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«Средняя общеобразовательная школа № 1»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9850"/>
        <w:gridCol w:w="3549"/>
      </w:tblGrid>
      <w:tr w:rsidR="0025792F" w:rsidTr="007D57E8">
        <w:tc>
          <w:tcPr>
            <w:tcW w:w="8613" w:type="dxa"/>
          </w:tcPr>
          <w:p w:rsidR="0025792F" w:rsidRDefault="0025792F" w:rsidP="0025792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г. Черногорск</w:t>
            </w:r>
          </w:p>
          <w:p w:rsidR="0025792F" w:rsidRDefault="0025792F" w:rsidP="007D57E8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5792F" w:rsidRDefault="0025792F" w:rsidP="007D57E8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349"/>
              <w:gridCol w:w="5285"/>
            </w:tblGrid>
            <w:tr w:rsidR="0025792F" w:rsidTr="007D57E8">
              <w:tc>
                <w:tcPr>
                  <w:tcW w:w="4349" w:type="dxa"/>
                  <w:hideMark/>
                </w:tcPr>
                <w:p w:rsidR="0025792F" w:rsidRDefault="0025792F" w:rsidP="007D57E8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Рекомендована</w:t>
                  </w:r>
                </w:p>
                <w:p w:rsidR="0025792F" w:rsidRDefault="0025792F" w:rsidP="007D57E8">
                  <w:pPr>
                    <w:tabs>
                      <w:tab w:val="left" w:pos="2835"/>
                    </w:tabs>
                    <w:spacing w:line="276" w:lineRule="auto"/>
                    <w:ind w:right="583"/>
                    <w:contextualSpacing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школьным методическим  </w:t>
                  </w:r>
                </w:p>
                <w:p w:rsidR="0025792F" w:rsidRDefault="0025792F" w:rsidP="007D57E8">
                  <w:pPr>
                    <w:tabs>
                      <w:tab w:val="left" w:pos="2835"/>
                    </w:tabs>
                    <w:spacing w:line="276" w:lineRule="auto"/>
                    <w:ind w:right="583"/>
                    <w:contextualSpacing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объединением учителей</w:t>
                  </w:r>
                </w:p>
                <w:p w:rsidR="0025792F" w:rsidRDefault="0025792F" w:rsidP="007D57E8">
                  <w:pPr>
                    <w:contextualSpacing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естественно-математических </w:t>
                  </w:r>
                </w:p>
                <w:p w:rsidR="0025792F" w:rsidRDefault="0025792F" w:rsidP="007D57E8">
                  <w:pPr>
                    <w:contextualSpacing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наук</w:t>
                  </w:r>
                </w:p>
                <w:p w:rsidR="0025792F" w:rsidRDefault="0025792F" w:rsidP="007D57E8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Протокол № </w:t>
                  </w:r>
                  <w:r>
                    <w:rPr>
                      <w:color w:val="000000"/>
                      <w:lang w:eastAsia="en-US"/>
                    </w:rPr>
                    <w:t>4</w:t>
                  </w:r>
                </w:p>
                <w:p w:rsidR="0025792F" w:rsidRDefault="0025792F" w:rsidP="0025792F">
                  <w:pPr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от « </w:t>
                  </w:r>
                  <w:r>
                    <w:rPr>
                      <w:color w:val="000000"/>
                      <w:lang w:eastAsia="en-US"/>
                    </w:rPr>
                    <w:t>30</w:t>
                  </w:r>
                  <w:r>
                    <w:rPr>
                      <w:color w:val="000000"/>
                      <w:lang w:eastAsia="en-US"/>
                    </w:rPr>
                    <w:t xml:space="preserve">  » </w:t>
                  </w:r>
                  <w:r>
                    <w:rPr>
                      <w:color w:val="000000"/>
                      <w:lang w:eastAsia="en-US"/>
                    </w:rPr>
                    <w:t>мая</w:t>
                  </w:r>
                  <w:bookmarkStart w:id="0" w:name="_GoBack"/>
                  <w:bookmarkEnd w:id="0"/>
                  <w:r>
                    <w:rPr>
                      <w:color w:val="000000"/>
                      <w:lang w:eastAsia="en-US"/>
                    </w:rPr>
                    <w:t xml:space="preserve"> 2017 г.</w:t>
                  </w:r>
                </w:p>
              </w:tc>
              <w:tc>
                <w:tcPr>
                  <w:tcW w:w="5285" w:type="dxa"/>
                  <w:hideMark/>
                </w:tcPr>
                <w:p w:rsidR="0025792F" w:rsidRDefault="0025792F" w:rsidP="007D57E8">
                  <w:pPr>
                    <w:pStyle w:val="a4"/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46FCA2C3" wp14:editId="64FCFD29">
                        <wp:simplePos x="0" y="0"/>
                        <wp:positionH relativeFrom="column">
                          <wp:posOffset>1339850</wp:posOffset>
                        </wp:positionH>
                        <wp:positionV relativeFrom="paragraph">
                          <wp:posOffset>88900</wp:posOffset>
                        </wp:positionV>
                        <wp:extent cx="1947545" cy="1435100"/>
                        <wp:effectExtent l="0" t="0" r="0" b="0"/>
                        <wp:wrapSquare wrapText="bothSides"/>
                        <wp:docPr id="2" name="Рисунок 4" descr="C:\Users\user\Desktop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54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</w:t>
                  </w:r>
                </w:p>
              </w:tc>
            </w:tr>
          </w:tbl>
          <w:p w:rsidR="0025792F" w:rsidRDefault="0025792F" w:rsidP="007D57E8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786" w:type="dxa"/>
          </w:tcPr>
          <w:p w:rsidR="0025792F" w:rsidRDefault="0025792F" w:rsidP="007D57E8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25792F" w:rsidRDefault="0025792F" w:rsidP="0025792F">
      <w:pPr>
        <w:jc w:val="both"/>
      </w:pPr>
    </w:p>
    <w:p w:rsidR="0025792F" w:rsidRDefault="0025792F" w:rsidP="0025792F">
      <w:pPr>
        <w:jc w:val="both"/>
      </w:pPr>
    </w:p>
    <w:p w:rsidR="0025792F" w:rsidRDefault="0025792F" w:rsidP="0025792F">
      <w:pPr>
        <w:jc w:val="both"/>
      </w:pPr>
    </w:p>
    <w:p w:rsidR="0025792F" w:rsidRDefault="0025792F" w:rsidP="0025792F">
      <w:pPr>
        <w:jc w:val="both"/>
      </w:pPr>
    </w:p>
    <w:p w:rsidR="0025792F" w:rsidRDefault="0025792F" w:rsidP="0025792F">
      <w:pPr>
        <w:jc w:val="both"/>
      </w:pPr>
    </w:p>
    <w:p w:rsidR="0025792F" w:rsidRDefault="0025792F" w:rsidP="0025792F">
      <w:pPr>
        <w:jc w:val="both"/>
      </w:pPr>
    </w:p>
    <w:p w:rsidR="0025792F" w:rsidRDefault="0025792F" w:rsidP="0025792F">
      <w:pPr>
        <w:jc w:val="both"/>
      </w:pPr>
    </w:p>
    <w:p w:rsidR="0025792F" w:rsidRPr="008961BC" w:rsidRDefault="0025792F" w:rsidP="0025792F">
      <w:pPr>
        <w:contextualSpacing/>
        <w:jc w:val="center"/>
        <w:rPr>
          <w:color w:val="000000"/>
        </w:rPr>
      </w:pPr>
      <w:r>
        <w:rPr>
          <w:rStyle w:val="b-mail-dropdownitemcontent"/>
        </w:rPr>
        <w:t xml:space="preserve">Аннотация к рабочей программе  по </w:t>
      </w:r>
      <w:r>
        <w:rPr>
          <w:rStyle w:val="b-mail-dropdownitemcontent"/>
        </w:rPr>
        <w:t>МУЗЫКЕ</w:t>
      </w:r>
      <w:r>
        <w:rPr>
          <w:rStyle w:val="b-mail-dropdownitemcontent"/>
        </w:rPr>
        <w:t>,</w:t>
      </w:r>
      <w:r w:rsidRPr="008961BC">
        <w:rPr>
          <w:b/>
          <w:color w:val="000000"/>
        </w:rPr>
        <w:t xml:space="preserve"> для учащихся</w:t>
      </w:r>
    </w:p>
    <w:p w:rsidR="0025792F" w:rsidRPr="008961BC" w:rsidRDefault="0025792F" w:rsidP="0025792F">
      <w:pPr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8</w:t>
      </w:r>
      <w:proofErr w:type="gramEnd"/>
      <w:r>
        <w:rPr>
          <w:color w:val="000000"/>
        </w:rPr>
        <w:t xml:space="preserve"> а</w:t>
      </w:r>
      <w:r w:rsidRPr="008961BC">
        <w:rPr>
          <w:color w:val="000000"/>
        </w:rPr>
        <w:t xml:space="preserve"> класс</w:t>
      </w:r>
    </w:p>
    <w:p w:rsidR="0025792F" w:rsidRDefault="0025792F" w:rsidP="0025792F">
      <w:pPr>
        <w:jc w:val="center"/>
      </w:pPr>
    </w:p>
    <w:p w:rsidR="0025792F" w:rsidRDefault="0025792F" w:rsidP="0025792F">
      <w:pPr>
        <w:jc w:val="both"/>
      </w:pPr>
    </w:p>
    <w:p w:rsidR="0025792F" w:rsidRDefault="0025792F" w:rsidP="0025792F">
      <w:pPr>
        <w:jc w:val="both"/>
      </w:pPr>
    </w:p>
    <w:p w:rsidR="0025792F" w:rsidRDefault="0025792F" w:rsidP="0025792F">
      <w:pPr>
        <w:jc w:val="both"/>
      </w:pPr>
    </w:p>
    <w:p w:rsidR="0025792F" w:rsidRDefault="0025792F" w:rsidP="0025792F">
      <w:pPr>
        <w:jc w:val="both"/>
      </w:pPr>
    </w:p>
    <w:p w:rsidR="0025792F" w:rsidRDefault="0025792F" w:rsidP="0025792F">
      <w:pPr>
        <w:jc w:val="both"/>
      </w:pPr>
    </w:p>
    <w:p w:rsidR="0025792F" w:rsidRDefault="0025792F" w:rsidP="0025792F">
      <w:pPr>
        <w:jc w:val="both"/>
      </w:pPr>
    </w:p>
    <w:p w:rsidR="0025792F" w:rsidRDefault="0025792F" w:rsidP="0025792F">
      <w:pPr>
        <w:jc w:val="center"/>
      </w:pPr>
    </w:p>
    <w:p w:rsidR="0025792F" w:rsidRDefault="0025792F" w:rsidP="0025792F">
      <w:pPr>
        <w:jc w:val="center"/>
      </w:pPr>
    </w:p>
    <w:p w:rsidR="0025792F" w:rsidRDefault="0025792F" w:rsidP="0025792F">
      <w:pPr>
        <w:jc w:val="center"/>
        <w:rPr>
          <w:u w:val="single"/>
        </w:rPr>
      </w:pPr>
      <w:proofErr w:type="spellStart"/>
      <w:r>
        <w:rPr>
          <w:u w:val="single"/>
        </w:rPr>
        <w:t>Сизова</w:t>
      </w:r>
      <w:proofErr w:type="spellEnd"/>
      <w:r>
        <w:rPr>
          <w:u w:val="single"/>
        </w:rPr>
        <w:t xml:space="preserve"> Эльвира Вячеславовна</w:t>
      </w:r>
    </w:p>
    <w:p w:rsidR="0025792F" w:rsidRDefault="0025792F" w:rsidP="0025792F">
      <w:pPr>
        <w:jc w:val="center"/>
      </w:pPr>
      <w:r>
        <w:t>учитель музыки</w:t>
      </w:r>
    </w:p>
    <w:p w:rsidR="0025792F" w:rsidRDefault="0025792F" w:rsidP="0025792F">
      <w:pPr>
        <w:jc w:val="center"/>
      </w:pPr>
    </w:p>
    <w:p w:rsidR="0025792F" w:rsidRDefault="0025792F" w:rsidP="0025792F">
      <w:pPr>
        <w:jc w:val="center"/>
      </w:pPr>
    </w:p>
    <w:p w:rsidR="0025792F" w:rsidRDefault="0025792F" w:rsidP="0025792F">
      <w:pPr>
        <w:jc w:val="center"/>
      </w:pPr>
    </w:p>
    <w:p w:rsidR="0025792F" w:rsidRDefault="0025792F" w:rsidP="0025792F">
      <w:pPr>
        <w:jc w:val="center"/>
      </w:pPr>
    </w:p>
    <w:p w:rsidR="0025792F" w:rsidRDefault="0025792F" w:rsidP="0025792F">
      <w:pPr>
        <w:jc w:val="center"/>
      </w:pPr>
    </w:p>
    <w:p w:rsidR="0025792F" w:rsidRDefault="0025792F" w:rsidP="0025792F">
      <w:pPr>
        <w:jc w:val="center"/>
      </w:pPr>
    </w:p>
    <w:p w:rsidR="0025792F" w:rsidRDefault="0025792F" w:rsidP="0025792F">
      <w:pPr>
        <w:jc w:val="center"/>
      </w:pPr>
    </w:p>
    <w:p w:rsidR="0025792F" w:rsidRDefault="0025792F" w:rsidP="0025792F"/>
    <w:p w:rsidR="0025792F" w:rsidRDefault="0025792F" w:rsidP="0025792F">
      <w:pPr>
        <w:jc w:val="center"/>
      </w:pPr>
    </w:p>
    <w:p w:rsidR="0025792F" w:rsidRDefault="0025792F" w:rsidP="0025792F">
      <w:pPr>
        <w:jc w:val="center"/>
      </w:pPr>
      <w:r>
        <w:t>г. Черногорск – 2017</w:t>
      </w:r>
    </w:p>
    <w:p w:rsidR="0025792F" w:rsidRDefault="0025792F" w:rsidP="0025792F">
      <w:pPr>
        <w:shd w:val="clear" w:color="auto" w:fill="FFFFFF"/>
        <w:ind w:right="57" w:firstLine="567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25792F" w:rsidRDefault="0025792F" w:rsidP="0025792F">
      <w:pPr>
        <w:ind w:firstLine="567"/>
        <w:jc w:val="both"/>
        <w:rPr>
          <w:bCs/>
          <w:color w:val="000000"/>
        </w:rPr>
      </w:pPr>
      <w:r>
        <w:rPr>
          <w:color w:val="000000"/>
        </w:rPr>
        <w:t xml:space="preserve">Рабочая программа по музыке, уровень изучения – базовый, составлена в  соответствии с нормативно-правовыми документами федерального уровня: </w:t>
      </w:r>
      <w:r>
        <w:t xml:space="preserve"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</w:t>
      </w:r>
      <w:r>
        <w:rPr>
          <w:color w:val="000000"/>
        </w:rPr>
        <w:t>основного</w:t>
      </w:r>
      <w:r>
        <w:t xml:space="preserve"> общего образования»</w:t>
      </w:r>
      <w:r>
        <w:rPr>
          <w:bCs/>
        </w:rPr>
        <w:t xml:space="preserve"> </w:t>
      </w:r>
      <w:r>
        <w:t>(с последующими изменениями)</w:t>
      </w:r>
      <w:r>
        <w:rPr>
          <w:color w:val="000000"/>
        </w:rPr>
        <w:t>, л</w:t>
      </w:r>
      <w:r>
        <w:rPr>
          <w:iCs/>
          <w:color w:val="000000"/>
        </w:rPr>
        <w:t xml:space="preserve">окальными нормативными актами </w:t>
      </w:r>
      <w:r>
        <w:rPr>
          <w:color w:val="000000"/>
        </w:rPr>
        <w:t>МБОУ СОШ № 1</w:t>
      </w:r>
      <w:r>
        <w:rPr>
          <w:iCs/>
          <w:color w:val="000000"/>
        </w:rPr>
        <w:t xml:space="preserve">: </w:t>
      </w:r>
      <w:r>
        <w:rPr>
          <w:color w:val="000000"/>
        </w:rPr>
        <w:t xml:space="preserve">Основной образовательной программой основного общего образования, </w:t>
      </w:r>
      <w:r>
        <w:rPr>
          <w:bCs/>
          <w:color w:val="000000"/>
        </w:rPr>
        <w:t xml:space="preserve"> </w:t>
      </w:r>
      <w:r>
        <w:rPr>
          <w:color w:val="000000"/>
        </w:rPr>
        <w:t>с учетом Учебного плана МБОУ СОШ № 1 г. Черногорска</w:t>
      </w:r>
      <w:r>
        <w:rPr>
          <w:bCs/>
          <w:color w:val="000000"/>
        </w:rPr>
        <w:t xml:space="preserve">. Положения о рабочей программе </w:t>
      </w:r>
      <w:r>
        <w:rPr>
          <w:bCs/>
          <w:color w:val="000000"/>
        </w:rPr>
        <w:lastRenderedPageBreak/>
        <w:t xml:space="preserve">на уровень основного общего образования, принято на </w:t>
      </w:r>
      <w:r>
        <w:rPr>
          <w:color w:val="000000"/>
        </w:rPr>
        <w:t xml:space="preserve">заседании Педагогического совета (протокол № 8 от </w:t>
      </w:r>
      <w:r>
        <w:t>09.03.2016г.</w:t>
      </w:r>
      <w:r>
        <w:rPr>
          <w:color w:val="000000"/>
        </w:rPr>
        <w:t xml:space="preserve">), </w:t>
      </w:r>
      <w:r>
        <w:rPr>
          <w:bCs/>
          <w:color w:val="000000"/>
        </w:rPr>
        <w:t xml:space="preserve">рабочей программе по учебному предмету музыке. </w:t>
      </w:r>
    </w:p>
    <w:p w:rsidR="0025792F" w:rsidRDefault="0025792F" w:rsidP="0025792F">
      <w:pPr>
        <w:ind w:firstLine="567"/>
        <w:jc w:val="both"/>
        <w:rPr>
          <w:rFonts w:eastAsia="Calibri"/>
          <w:color w:val="000000"/>
          <w:u w:val="single"/>
        </w:rPr>
      </w:pPr>
      <w:r>
        <w:rPr>
          <w:rFonts w:eastAsia="Calibri"/>
          <w:color w:val="000000"/>
        </w:rPr>
        <w:t xml:space="preserve">Программа отражает обязательное для усвоения на уровне </w:t>
      </w:r>
      <w:r>
        <w:rPr>
          <w:rFonts w:eastAsia="Calibri"/>
          <w:color w:val="000000"/>
        </w:rPr>
        <w:t>основного</w:t>
      </w:r>
      <w:r>
        <w:rPr>
          <w:rFonts w:eastAsia="Calibri"/>
          <w:color w:val="000000"/>
        </w:rPr>
        <w:t xml:space="preserve"> общего образования содержание обучение музыки. </w:t>
      </w:r>
    </w:p>
    <w:p w:rsidR="0025792F" w:rsidRDefault="0025792F" w:rsidP="0025792F">
      <w:pPr>
        <w:shd w:val="clear" w:color="auto" w:fill="FFFFFF"/>
        <w:ind w:firstLine="567"/>
        <w:jc w:val="both"/>
        <w:rPr>
          <w:color w:val="000000"/>
        </w:rPr>
      </w:pPr>
    </w:p>
    <w:p w:rsidR="0025792F" w:rsidRDefault="0025792F" w:rsidP="0025792F">
      <w:pPr>
        <w:ind w:firstLine="567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Общая характеристика учебного предмета</w:t>
      </w:r>
    </w:p>
    <w:p w:rsidR="0025792F" w:rsidRPr="00151D51" w:rsidRDefault="0025792F" w:rsidP="0025792F">
      <w:pPr>
        <w:ind w:firstLine="567"/>
        <w:jc w:val="both"/>
      </w:pPr>
      <w:r w:rsidRPr="00151D51">
        <w:t xml:space="preserve">     Тема «Традиция и современность в музыке» обращена к воплощению в музыке вечной связи времён. Понятие современности рассматривается сквозь призму вековых традиций, продолжающих свою жизнь и поныне. За основу берутся главные составляющие той «картины мира», которые всегда были фундаментом человеческих представлений о жизни. </w:t>
      </w:r>
      <w:proofErr w:type="gramStart"/>
      <w:r w:rsidRPr="00151D51">
        <w:rPr>
          <w:i/>
        </w:rPr>
        <w:t xml:space="preserve">Мир сказки и мифа  </w:t>
      </w:r>
      <w:r w:rsidRPr="00151D51">
        <w:t>- эта самая древняя  «колыбель» искусства - по прежнему присутствует в нем, порождая самые цельные по мироощущению радостные его произведения.</w:t>
      </w:r>
      <w:proofErr w:type="gramEnd"/>
    </w:p>
    <w:p w:rsidR="0025792F" w:rsidRPr="00151D51" w:rsidRDefault="0025792F" w:rsidP="0025792F">
      <w:pPr>
        <w:ind w:firstLine="567"/>
        <w:jc w:val="both"/>
      </w:pPr>
      <w:r w:rsidRPr="00151D51">
        <w:rPr>
          <w:i/>
        </w:rPr>
        <w:t xml:space="preserve">      Мир человеческих чувств  </w:t>
      </w:r>
      <w:r w:rsidRPr="00151D51">
        <w:t>погружает нас в стихию вечных эмоций, где выражаются радость и скорбь во всем многообразии оттенков, доступных только музыке.</w:t>
      </w:r>
    </w:p>
    <w:p w:rsidR="0025792F" w:rsidRPr="00151D51" w:rsidRDefault="0025792F" w:rsidP="0025792F">
      <w:pPr>
        <w:ind w:firstLine="567"/>
        <w:jc w:val="both"/>
      </w:pPr>
      <w:r w:rsidRPr="00151D51">
        <w:rPr>
          <w:i/>
        </w:rPr>
        <w:t xml:space="preserve">     Мир духовной музыки</w:t>
      </w:r>
      <w:r w:rsidRPr="00151D51">
        <w:t xml:space="preserve"> рассматривается как воплощение самых высоких стремлений человека, вечных и неугасающих во все времена.</w:t>
      </w:r>
    </w:p>
    <w:p w:rsidR="0025792F" w:rsidRPr="00151D51" w:rsidRDefault="0025792F" w:rsidP="0025792F">
      <w:pPr>
        <w:ind w:firstLine="567"/>
        <w:jc w:val="both"/>
        <w:rPr>
          <w:iCs/>
        </w:rPr>
      </w:pPr>
      <w:r w:rsidRPr="00151D51">
        <w:rPr>
          <w:b/>
          <w:i/>
        </w:rPr>
        <w:t>Цель обучения</w:t>
      </w:r>
      <w:r w:rsidRPr="00151D51">
        <w:rPr>
          <w:i/>
        </w:rPr>
        <w:t>:</w:t>
      </w:r>
      <w:r>
        <w:rPr>
          <w:i/>
        </w:rPr>
        <w:t xml:space="preserve"> </w:t>
      </w:r>
      <w:r>
        <w:t>развить музыкальную культуру школьников как неотъемлемую часть</w:t>
      </w:r>
      <w:r w:rsidRPr="00151D51">
        <w:t xml:space="preserve"> духовной культуры. </w:t>
      </w:r>
    </w:p>
    <w:p w:rsidR="0025792F" w:rsidRPr="007537A9" w:rsidRDefault="0025792F" w:rsidP="0025792F">
      <w:pPr>
        <w:ind w:firstLine="567"/>
        <w:jc w:val="both"/>
        <w:rPr>
          <w:b/>
        </w:rPr>
      </w:pPr>
      <w:r w:rsidRPr="007537A9">
        <w:rPr>
          <w:b/>
        </w:rPr>
        <w:t>Задачи:</w:t>
      </w:r>
    </w:p>
    <w:p w:rsidR="0025792F" w:rsidRPr="007537A9" w:rsidRDefault="0025792F" w:rsidP="0025792F">
      <w:pPr>
        <w:ind w:firstLine="567"/>
        <w:jc w:val="both"/>
      </w:pPr>
      <w:r w:rsidRPr="007537A9">
        <w:rPr>
          <w:i/>
        </w:rPr>
        <w:t>образовательные:</w:t>
      </w:r>
      <w:r w:rsidRPr="007537A9">
        <w:t xml:space="preserve"> формировать знания об искусстве, о классическом наследии отечественного и мирового искусства и современном творчестве; знакомить учащихся с выдающимися произведениями русской и зарубежной художественной культуры; овладевать практическими умениями и навыками в различных видах музыкально-творческой деятельности: в слушании музыки, пении, инструментальном </w:t>
      </w:r>
      <w:proofErr w:type="spellStart"/>
      <w:r w:rsidRPr="007537A9">
        <w:t>музицировании</w:t>
      </w:r>
      <w:proofErr w:type="spellEnd"/>
      <w:r w:rsidRPr="007537A9">
        <w:t xml:space="preserve">; </w:t>
      </w:r>
      <w:proofErr w:type="gramStart"/>
      <w:r w:rsidRPr="007537A9">
        <w:t>осваивать музыку и знать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 усваивать изучаемые музыкальные произведения и знания о музыке;</w:t>
      </w:r>
      <w:proofErr w:type="gramEnd"/>
      <w:r w:rsidRPr="007537A9">
        <w:t xml:space="preserve"> овладевать способами музыкально-учебной деятельности (музыкальные умения и навыки);</w:t>
      </w:r>
    </w:p>
    <w:p w:rsidR="0025792F" w:rsidRPr="007537A9" w:rsidRDefault="0025792F" w:rsidP="0025792F">
      <w:pPr>
        <w:ind w:firstLine="567"/>
        <w:jc w:val="both"/>
      </w:pPr>
      <w:r w:rsidRPr="007537A9">
        <w:rPr>
          <w:i/>
        </w:rPr>
        <w:t>развивающие:</w:t>
      </w:r>
      <w:r w:rsidRPr="007537A9">
        <w:t xml:space="preserve"> развивать эмоционально - ценностное отношение к миру, явлениям жизни и искусству; нравственно - эстетическое отношение к жизни; </w:t>
      </w:r>
      <w:proofErr w:type="spellStart"/>
      <w:r w:rsidRPr="007537A9">
        <w:t>слушательскую</w:t>
      </w:r>
      <w:proofErr w:type="spellEnd"/>
      <w:r w:rsidRPr="007537A9">
        <w:t xml:space="preserve"> культуру;</w:t>
      </w:r>
    </w:p>
    <w:p w:rsidR="0025792F" w:rsidRPr="007537A9" w:rsidRDefault="0025792F" w:rsidP="0025792F">
      <w:pPr>
        <w:ind w:firstLine="567"/>
        <w:jc w:val="both"/>
      </w:pPr>
      <w:proofErr w:type="gramStart"/>
      <w:r w:rsidRPr="007537A9">
        <w:rPr>
          <w:i/>
        </w:rPr>
        <w:t>воспитательная</w:t>
      </w:r>
      <w:proofErr w:type="gramEnd"/>
      <w:r w:rsidRPr="007537A9">
        <w:rPr>
          <w:i/>
        </w:rPr>
        <w:t>:</w:t>
      </w:r>
      <w:r w:rsidRPr="007537A9">
        <w:t xml:space="preserve"> воспитывать художественный вкус учащихся; интеллектуальную, эмоциональную сферу, творческий потенциал. 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r w:rsidRPr="007537A9"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7537A9">
        <w:rPr>
          <w:b/>
        </w:rPr>
        <w:t>методы</w:t>
      </w:r>
      <w:r w:rsidRPr="007537A9">
        <w:t>:</w:t>
      </w:r>
    </w:p>
    <w:p w:rsidR="0025792F" w:rsidRPr="007537A9" w:rsidRDefault="0025792F" w:rsidP="0025792F">
      <w:pPr>
        <w:tabs>
          <w:tab w:val="num" w:pos="900"/>
        </w:tabs>
        <w:spacing w:before="120"/>
        <w:ind w:firstLine="567"/>
        <w:contextualSpacing/>
        <w:jc w:val="both"/>
      </w:pPr>
      <w:r w:rsidRPr="007537A9">
        <w:t>- метод художественного, нравственно-эстетического познания музыки;</w:t>
      </w:r>
    </w:p>
    <w:p w:rsidR="0025792F" w:rsidRPr="007537A9" w:rsidRDefault="0025792F" w:rsidP="0025792F">
      <w:pPr>
        <w:tabs>
          <w:tab w:val="num" w:pos="900"/>
        </w:tabs>
        <w:spacing w:before="120"/>
        <w:ind w:firstLine="567"/>
        <w:contextualSpacing/>
        <w:jc w:val="both"/>
      </w:pPr>
      <w:r w:rsidRPr="007537A9">
        <w:t>- метод эмоциональной драматургии;</w:t>
      </w:r>
    </w:p>
    <w:p w:rsidR="0025792F" w:rsidRPr="007537A9" w:rsidRDefault="0025792F" w:rsidP="0025792F">
      <w:pPr>
        <w:tabs>
          <w:tab w:val="num" w:pos="900"/>
        </w:tabs>
        <w:spacing w:before="120"/>
        <w:ind w:firstLine="567"/>
        <w:contextualSpacing/>
        <w:jc w:val="both"/>
      </w:pPr>
      <w:r w:rsidRPr="007537A9">
        <w:t>- метод интонационно-стилевого постижения музыки;</w:t>
      </w:r>
    </w:p>
    <w:p w:rsidR="0025792F" w:rsidRPr="007537A9" w:rsidRDefault="0025792F" w:rsidP="0025792F">
      <w:pPr>
        <w:tabs>
          <w:tab w:val="num" w:pos="900"/>
        </w:tabs>
        <w:spacing w:before="120"/>
        <w:ind w:firstLine="567"/>
        <w:contextualSpacing/>
        <w:jc w:val="both"/>
      </w:pPr>
      <w:r w:rsidRPr="007537A9">
        <w:t>- метод художественного контекста;</w:t>
      </w:r>
    </w:p>
    <w:p w:rsidR="0025792F" w:rsidRPr="007537A9" w:rsidRDefault="0025792F" w:rsidP="0025792F">
      <w:pPr>
        <w:tabs>
          <w:tab w:val="num" w:pos="900"/>
        </w:tabs>
        <w:spacing w:before="120"/>
        <w:ind w:firstLine="567"/>
        <w:contextualSpacing/>
        <w:jc w:val="both"/>
      </w:pPr>
      <w:r w:rsidRPr="007537A9">
        <w:t>- метод создания «композиций»;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r w:rsidRPr="007537A9">
        <w:t>- метод междисциплинарных взаимодействий;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r w:rsidRPr="007537A9">
        <w:t>- метод проблемного обучения;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r w:rsidRPr="007537A9">
        <w:t>- метод сравнения.</w:t>
      </w:r>
    </w:p>
    <w:p w:rsidR="0025792F" w:rsidRPr="007537A9" w:rsidRDefault="0025792F" w:rsidP="0025792F">
      <w:pPr>
        <w:spacing w:before="120"/>
        <w:ind w:right="57" w:firstLine="567"/>
        <w:contextualSpacing/>
        <w:jc w:val="both"/>
        <w:rPr>
          <w:b/>
        </w:rPr>
      </w:pPr>
      <w:r w:rsidRPr="007537A9">
        <w:t xml:space="preserve">Эти методы реализуются в учебной деятельности с применением системного подхода, который исполняет роль главного «координатора» в целостном методологическом пространстве. 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r w:rsidRPr="007537A9">
        <w:t xml:space="preserve">При реализации содержания программы основными видами практической деятельности на уроке являются: 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r w:rsidRPr="007537A9">
        <w:lastRenderedPageBreak/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r w:rsidRPr="007537A9">
        <w:t>- выполнение проблемно-творческих заданий в рабочих тетрадях, рефератах, сообщениях, заданиях и тестах;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r w:rsidRPr="007537A9">
        <w:t xml:space="preserve">- хоровое и сольное пение. 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r w:rsidRPr="007537A9">
        <w:t xml:space="preserve">Музыкальный материал программы составляют: произведения академических жанров - инструментальные пьесы, романсы, хоровая музыка,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популярной современной. Возрастает удельный вес музыкальных произведений крупных форм – опер, балетов, симфоний, инструментальных концертов, ораторий, способных во всей полноте и разнообразии выразить идею единства формы и содержания в музыке. Вместе с тем в программе осмысливаются образцы современной популярной музыки, джазовых произведений, произведения </w:t>
      </w:r>
      <w:proofErr w:type="gramStart"/>
      <w:r w:rsidRPr="007537A9">
        <w:t>рок-культуры</w:t>
      </w:r>
      <w:proofErr w:type="gramEnd"/>
      <w:r w:rsidRPr="007537A9">
        <w:t>, музыка кино и мюзиклов, авторская песня.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proofErr w:type="spellStart"/>
      <w:r w:rsidRPr="007537A9">
        <w:rPr>
          <w:b/>
        </w:rPr>
        <w:t>Межпредметные</w:t>
      </w:r>
      <w:proofErr w:type="spellEnd"/>
      <w:r w:rsidRPr="007537A9">
        <w:rPr>
          <w:b/>
        </w:rPr>
        <w:t xml:space="preserve"> связи</w:t>
      </w:r>
      <w:r w:rsidRPr="007537A9">
        <w:t xml:space="preserve"> просматриваются через  взаимодействия музыки </w:t>
      </w:r>
      <w:proofErr w:type="gramStart"/>
      <w:r w:rsidRPr="007537A9">
        <w:t>с</w:t>
      </w:r>
      <w:proofErr w:type="gramEnd"/>
      <w:r w:rsidRPr="007537A9">
        <w:t>: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r w:rsidRPr="007537A9">
        <w:t xml:space="preserve">- </w:t>
      </w:r>
      <w:r w:rsidRPr="007537A9">
        <w:rPr>
          <w:u w:val="single"/>
        </w:rPr>
        <w:t>литературой</w:t>
      </w:r>
      <w:r w:rsidRPr="007537A9">
        <w:t xml:space="preserve"> (</w:t>
      </w:r>
      <w:proofErr w:type="spellStart"/>
      <w:r w:rsidRPr="007537A9">
        <w:t>А.Н.Островский</w:t>
      </w:r>
      <w:proofErr w:type="spellEnd"/>
      <w:r w:rsidRPr="007537A9">
        <w:t xml:space="preserve"> «Снегурочка», «Былина о Садко», </w:t>
      </w:r>
      <w:proofErr w:type="spellStart"/>
      <w:r w:rsidRPr="007537A9">
        <w:t>А.С.Пушкин</w:t>
      </w:r>
      <w:proofErr w:type="spellEnd"/>
      <w:r w:rsidRPr="007537A9">
        <w:t xml:space="preserve"> «Борис Годунов», «Повести </w:t>
      </w:r>
      <w:proofErr w:type="spellStart"/>
      <w:r w:rsidRPr="007537A9">
        <w:t>Белкина</w:t>
      </w:r>
      <w:proofErr w:type="gramStart"/>
      <w:r w:rsidRPr="007537A9">
        <w:t>.М</w:t>
      </w:r>
      <w:proofErr w:type="gramEnd"/>
      <w:r w:rsidRPr="007537A9">
        <w:t>етель</w:t>
      </w:r>
      <w:proofErr w:type="spellEnd"/>
      <w:r w:rsidRPr="007537A9">
        <w:t xml:space="preserve">», «Евгений Онегин» и другие произведения), 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proofErr w:type="gramStart"/>
      <w:r w:rsidRPr="007537A9">
        <w:t xml:space="preserve">- </w:t>
      </w:r>
      <w:r w:rsidRPr="007537A9">
        <w:rPr>
          <w:u w:val="single"/>
        </w:rPr>
        <w:t>изобразительным искусством</w:t>
      </w:r>
      <w:r w:rsidRPr="007537A9">
        <w:t xml:space="preserve"> (жанровые разновидности - портрет, пейзаж; общие понятия для музыки и живописи - пространство, контраст, нюанс, музыкальная краска);</w:t>
      </w:r>
      <w:proofErr w:type="gramEnd"/>
    </w:p>
    <w:p w:rsidR="0025792F" w:rsidRPr="007537A9" w:rsidRDefault="0025792F" w:rsidP="0025792F">
      <w:pPr>
        <w:spacing w:before="120"/>
        <w:ind w:firstLine="567"/>
        <w:contextualSpacing/>
        <w:jc w:val="both"/>
      </w:pPr>
      <w:r w:rsidRPr="007537A9">
        <w:t xml:space="preserve">- </w:t>
      </w:r>
      <w:r w:rsidRPr="007537A9">
        <w:rPr>
          <w:u w:val="single"/>
        </w:rPr>
        <w:t>историей</w:t>
      </w:r>
      <w:r w:rsidRPr="007537A9">
        <w:t xml:space="preserve"> (Смутное время в России в начале </w:t>
      </w:r>
      <w:r w:rsidRPr="007537A9">
        <w:rPr>
          <w:lang w:val="en-US"/>
        </w:rPr>
        <w:t>XVII</w:t>
      </w:r>
      <w:r w:rsidRPr="007537A9">
        <w:t xml:space="preserve"> века, старообрядческий раскол </w:t>
      </w:r>
      <w:r w:rsidRPr="007537A9">
        <w:rPr>
          <w:lang w:val="en-US"/>
        </w:rPr>
        <w:t>XVII</w:t>
      </w:r>
      <w:r w:rsidRPr="007537A9">
        <w:t xml:space="preserve"> века, Отечественная война 1812 года, Великая Отечественная война 1941-45 гг.);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r w:rsidRPr="007537A9">
        <w:t xml:space="preserve">- </w:t>
      </w:r>
      <w:r w:rsidRPr="007537A9">
        <w:rPr>
          <w:u w:val="single"/>
        </w:rPr>
        <w:t>мировой художественной культурой</w:t>
      </w:r>
      <w:r w:rsidRPr="007537A9">
        <w:t xml:space="preserve"> (особенности художественных направлений «романтизм», «импрессионизм», «классицизм», «реализм»);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r w:rsidRPr="007537A9">
        <w:t xml:space="preserve">- </w:t>
      </w:r>
      <w:r w:rsidRPr="007537A9">
        <w:rPr>
          <w:u w:val="single"/>
        </w:rPr>
        <w:t>русским языком</w:t>
      </w:r>
      <w:r w:rsidRPr="007537A9">
        <w:t xml:space="preserve">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r w:rsidRPr="007537A9">
        <w:t xml:space="preserve">- </w:t>
      </w:r>
      <w:r w:rsidRPr="007537A9">
        <w:rPr>
          <w:u w:val="single"/>
        </w:rPr>
        <w:t>природоведением</w:t>
      </w:r>
      <w:r w:rsidRPr="007537A9">
        <w:t xml:space="preserve"> (времена года, различные состояния и явления природы),</w:t>
      </w:r>
    </w:p>
    <w:p w:rsidR="0025792F" w:rsidRPr="007537A9" w:rsidRDefault="0025792F" w:rsidP="0025792F">
      <w:pPr>
        <w:spacing w:before="120"/>
        <w:ind w:firstLine="567"/>
        <w:contextualSpacing/>
        <w:jc w:val="both"/>
      </w:pPr>
      <w:r w:rsidRPr="007537A9">
        <w:t xml:space="preserve">- </w:t>
      </w:r>
      <w:r w:rsidRPr="007537A9">
        <w:rPr>
          <w:u w:val="single"/>
        </w:rPr>
        <w:t>географией</w:t>
      </w:r>
      <w:r w:rsidRPr="007537A9">
        <w:t xml:space="preserve"> (границы, столицы, города Руси и европейских государств). </w:t>
      </w:r>
    </w:p>
    <w:p w:rsidR="0025792F" w:rsidRPr="007537A9" w:rsidRDefault="0025792F" w:rsidP="0025792F">
      <w:pPr>
        <w:ind w:firstLine="567"/>
        <w:jc w:val="both"/>
      </w:pPr>
      <w:r w:rsidRPr="007537A9"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пение).</w:t>
      </w:r>
    </w:p>
    <w:p w:rsidR="0025792F" w:rsidRPr="007537A9" w:rsidRDefault="0025792F" w:rsidP="0025792F">
      <w:pPr>
        <w:ind w:firstLine="567"/>
        <w:jc w:val="both"/>
      </w:pPr>
    </w:p>
    <w:p w:rsidR="0025792F" w:rsidRDefault="0025792F" w:rsidP="0025792F">
      <w:pPr>
        <w:ind w:firstLine="567"/>
        <w:jc w:val="both"/>
        <w:rPr>
          <w:color w:val="000000"/>
        </w:rPr>
      </w:pPr>
      <w:r>
        <w:rPr>
          <w:color w:val="000000"/>
        </w:rPr>
        <w:t>Данная программа составлена на 17 часов в соответствии с учебным планом МБОУ СОШ №1, рассчитана на 2017 - 2018 учебный год обучения и является программой базового уровня.</w:t>
      </w:r>
    </w:p>
    <w:p w:rsidR="0025792F" w:rsidRDefault="0025792F" w:rsidP="0025792F">
      <w:pPr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Рабочая программа ориентирована на использование в 8а классе следующего УМК (Приказ №2-2 от 17. 01. 2017.</w:t>
      </w:r>
      <w:proofErr w:type="gramEnd"/>
      <w:r>
        <w:rPr>
          <w:rFonts w:eastAsia="Calibri"/>
          <w:color w:val="000000"/>
        </w:rPr>
        <w:t xml:space="preserve"> </w:t>
      </w:r>
      <w:proofErr w:type="gramStart"/>
      <w:r>
        <w:rPr>
          <w:rFonts w:eastAsia="Calibri"/>
          <w:color w:val="000000"/>
        </w:rPr>
        <w:t xml:space="preserve">Об утверждении списка учебников используемых для реализации программ начального общего, основного общего образования в 2017-2018 учебном году) </w:t>
      </w:r>
      <w:proofErr w:type="gramEnd"/>
    </w:p>
    <w:p w:rsidR="0025792F" w:rsidRDefault="0025792F" w:rsidP="0025792F">
      <w:pPr>
        <w:ind w:firstLine="851"/>
        <w:jc w:val="both"/>
        <w:rPr>
          <w:bCs/>
        </w:rPr>
      </w:pPr>
      <w:r>
        <w:rPr>
          <w:b/>
        </w:rPr>
        <w:t xml:space="preserve"> </w:t>
      </w:r>
      <w:r>
        <w:rPr>
          <w:b/>
          <w:bCs/>
          <w:u w:val="single"/>
          <w:shd w:val="clear" w:color="auto" w:fill="FFFFFF"/>
        </w:rPr>
        <w:t>Состав УМК</w:t>
      </w:r>
      <w:r>
        <w:rPr>
          <w:b/>
        </w:rPr>
        <w:t xml:space="preserve">: </w:t>
      </w:r>
      <w:proofErr w:type="spellStart"/>
      <w:r>
        <w:rPr>
          <w:shd w:val="clear" w:color="auto" w:fill="FFFFFF"/>
        </w:rPr>
        <w:t>В.В.Алеева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Т.И.Науменко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Т.Н.Кичак</w:t>
      </w:r>
      <w:proofErr w:type="spellEnd"/>
      <w:r>
        <w:rPr>
          <w:shd w:val="clear" w:color="auto" w:fill="FFFFFF"/>
        </w:rPr>
        <w:t xml:space="preserve">: </w:t>
      </w:r>
      <w:r>
        <w:rPr>
          <w:bCs/>
        </w:rPr>
        <w:t>«Музыка. Рабочая программа 8</w:t>
      </w:r>
      <w:r>
        <w:rPr>
          <w:bCs/>
        </w:rPr>
        <w:t xml:space="preserve"> классы</w:t>
      </w:r>
      <w:proofErr w:type="gramStart"/>
      <w:r>
        <w:rPr>
          <w:bCs/>
        </w:rPr>
        <w:t>»-</w:t>
      </w:r>
      <w:proofErr w:type="spellStart"/>
      <w:proofErr w:type="gramEnd"/>
      <w:r>
        <w:rPr>
          <w:bCs/>
        </w:rPr>
        <w:t>М.Дрофа</w:t>
      </w:r>
      <w:proofErr w:type="spellEnd"/>
      <w:r>
        <w:rPr>
          <w:bCs/>
        </w:rPr>
        <w:t xml:space="preserve"> 2013. УМК помогает лучше изучить и развить место музыки в современном мире, сравнить и сопоставить какое место фольклор занимает в жизни искусства. Изучить современные жанры и течения в музыке. </w:t>
      </w:r>
    </w:p>
    <w:p w:rsidR="0025792F" w:rsidRDefault="0025792F" w:rsidP="0025792F">
      <w:pPr>
        <w:ind w:firstLine="851"/>
        <w:jc w:val="both"/>
        <w:rPr>
          <w:rFonts w:eastAsia="Calibri"/>
          <w:color w:val="000000"/>
        </w:rPr>
      </w:pPr>
    </w:p>
    <w:p w:rsidR="0025792F" w:rsidRDefault="0025792F" w:rsidP="0025792F">
      <w:pPr>
        <w:ind w:firstLine="284"/>
        <w:jc w:val="both"/>
        <w:rPr>
          <w:rFonts w:eastAsia="Calibri"/>
          <w:color w:val="000000"/>
        </w:rPr>
      </w:pPr>
      <w:r w:rsidRPr="0025792F">
        <w:rPr>
          <w:b/>
        </w:rPr>
        <w:t>Домашнее задание</w:t>
      </w:r>
      <w:r>
        <w:t xml:space="preserve"> выполняется </w:t>
      </w:r>
      <w:proofErr w:type="gramStart"/>
      <w:r>
        <w:t>учащимися</w:t>
      </w:r>
      <w:proofErr w:type="gramEnd"/>
      <w:r>
        <w:t xml:space="preserve"> как правило в устной форме, в прослушивании, прочтении, выучивании – повторении песен, рисовании. Домашнее задания предлагаются учащемуся такие, которые он может выполнить самостоятельно.</w:t>
      </w:r>
    </w:p>
    <w:p w:rsidR="0025792F" w:rsidRDefault="0025792F" w:rsidP="0025792F">
      <w:pPr>
        <w:ind w:firstLine="567"/>
        <w:jc w:val="both"/>
        <w:rPr>
          <w:color w:val="000000"/>
        </w:rPr>
      </w:pPr>
      <w:r>
        <w:rPr>
          <w:color w:val="000000"/>
        </w:rPr>
        <w:t>Домашние задания выполняют следующие функции:</w:t>
      </w:r>
    </w:p>
    <w:p w:rsidR="0025792F" w:rsidRDefault="0025792F" w:rsidP="0025792F">
      <w:pPr>
        <w:pStyle w:val="a5"/>
        <w:numPr>
          <w:ilvl w:val="0"/>
          <w:numId w:val="1"/>
        </w:numPr>
        <w:ind w:left="0" w:firstLine="851"/>
        <w:rPr>
          <w:color w:val="000000"/>
        </w:rPr>
      </w:pPr>
      <w:r>
        <w:rPr>
          <w:color w:val="000000"/>
        </w:rPr>
        <w:t>являются средством поддержания познавательного интереса;</w:t>
      </w:r>
    </w:p>
    <w:p w:rsidR="0025792F" w:rsidRDefault="0025792F" w:rsidP="0025792F">
      <w:pPr>
        <w:pStyle w:val="a5"/>
        <w:numPr>
          <w:ilvl w:val="0"/>
          <w:numId w:val="1"/>
        </w:numPr>
        <w:ind w:left="0" w:firstLine="851"/>
        <w:rPr>
          <w:color w:val="000000"/>
        </w:rPr>
      </w:pPr>
      <w:r>
        <w:rPr>
          <w:color w:val="000000"/>
        </w:rPr>
        <w:t>формируют навыки письма, рисования, музыкальные, речевые;</w:t>
      </w:r>
    </w:p>
    <w:p w:rsidR="0025792F" w:rsidRDefault="0025792F" w:rsidP="0025792F">
      <w:pPr>
        <w:pStyle w:val="a5"/>
        <w:numPr>
          <w:ilvl w:val="0"/>
          <w:numId w:val="1"/>
        </w:numPr>
        <w:ind w:left="0" w:firstLine="851"/>
        <w:rPr>
          <w:color w:val="000000"/>
        </w:rPr>
      </w:pPr>
      <w:r>
        <w:rPr>
          <w:color w:val="000000"/>
        </w:rPr>
        <w:t xml:space="preserve">формируют индивидуальное (самостоятельное) действие учащихся. </w:t>
      </w:r>
    </w:p>
    <w:p w:rsidR="0025792F" w:rsidRPr="006A36E3" w:rsidRDefault="0025792F" w:rsidP="0025792F">
      <w:pPr>
        <w:shd w:val="clear" w:color="auto" w:fill="FFFFFF"/>
        <w:ind w:left="12" w:firstLine="839"/>
        <w:jc w:val="both"/>
      </w:pPr>
      <w:r>
        <w:rPr>
          <w:rFonts w:eastAsia="Calibri"/>
          <w:color w:val="000000"/>
        </w:rPr>
        <w:t xml:space="preserve">Техническое оборудование и методическое обеспечение учебного кабинета позволяет </w:t>
      </w:r>
      <w:r>
        <w:t>использовать на уроках музыки, относятся DVD-плеер или музыкальный центр, универсальный портативный компьютер. Возможно использование клавишного синтезатора, что позволяет вызвать интерес у учащегося и лучше усвоить данный материал.</w:t>
      </w:r>
    </w:p>
    <w:p w:rsidR="0025792F" w:rsidRPr="006A36E3" w:rsidRDefault="0025792F" w:rsidP="0025792F">
      <w:pPr>
        <w:ind w:firstLine="567"/>
      </w:pPr>
    </w:p>
    <w:p w:rsidR="0025792F" w:rsidRPr="001F200C" w:rsidRDefault="0025792F" w:rsidP="0025792F">
      <w:pPr>
        <w:jc w:val="both"/>
        <w:rPr>
          <w:sz w:val="28"/>
          <w:szCs w:val="28"/>
        </w:rPr>
      </w:pPr>
    </w:p>
    <w:p w:rsidR="0025792F" w:rsidRPr="001F200C" w:rsidRDefault="0025792F" w:rsidP="0025792F">
      <w:pPr>
        <w:jc w:val="center"/>
        <w:rPr>
          <w:b/>
          <w:sz w:val="28"/>
          <w:szCs w:val="28"/>
        </w:rPr>
      </w:pPr>
      <w:r w:rsidRPr="001F200C">
        <w:rPr>
          <w:b/>
          <w:sz w:val="28"/>
          <w:szCs w:val="28"/>
        </w:rPr>
        <w:t xml:space="preserve">СОДЕРЖАНИЕ УЧЕБНОГО ПРЕДМЕТА «МУЗЫКА» </w:t>
      </w:r>
    </w:p>
    <w:p w:rsidR="0025792F" w:rsidRPr="006A36E3" w:rsidRDefault="0025792F" w:rsidP="0025792F">
      <w:pPr>
        <w:ind w:firstLine="567"/>
        <w:jc w:val="center"/>
        <w:rPr>
          <w:b/>
        </w:rPr>
      </w:pP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7050"/>
        <w:gridCol w:w="1119"/>
      </w:tblGrid>
      <w:tr w:rsidR="0025792F" w:rsidRPr="001F200C" w:rsidTr="007D57E8">
        <w:trPr>
          <w:trHeight w:val="27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 xml:space="preserve">№ </w:t>
            </w:r>
            <w:proofErr w:type="gramStart"/>
            <w:r w:rsidRPr="001F200C">
              <w:t>п</w:t>
            </w:r>
            <w:proofErr w:type="gramEnd"/>
            <w:r w:rsidRPr="001F200C">
              <w:t>/п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 xml:space="preserve">Тема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 xml:space="preserve">Часы </w:t>
            </w:r>
          </w:p>
        </w:tc>
      </w:tr>
      <w:tr w:rsidR="0025792F" w:rsidRPr="001F200C" w:rsidTr="007D57E8">
        <w:trPr>
          <w:trHeight w:val="27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</w:p>
        </w:tc>
        <w:tc>
          <w:tcPr>
            <w:tcW w:w="7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</w:p>
        </w:tc>
      </w:tr>
      <w:tr w:rsidR="0025792F" w:rsidRPr="001F200C" w:rsidTr="007D5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r w:rsidRPr="001F200C">
              <w:t>О традиции в музыке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>1</w:t>
            </w:r>
          </w:p>
        </w:tc>
      </w:tr>
      <w:tr w:rsidR="0025792F" w:rsidRPr="001F200C" w:rsidTr="007D5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r w:rsidRPr="001F200C">
              <w:t>Вечные темы в искусстве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>2</w:t>
            </w:r>
          </w:p>
        </w:tc>
      </w:tr>
      <w:tr w:rsidR="0025792F" w:rsidRPr="001F200C" w:rsidTr="007D5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>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r w:rsidRPr="001F200C">
              <w:t>Мир человеческих чувств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>6</w:t>
            </w:r>
          </w:p>
        </w:tc>
      </w:tr>
      <w:tr w:rsidR="0025792F" w:rsidRPr="001F200C" w:rsidTr="007D5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>4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r>
              <w:t>В поисках истины и красоты «</w:t>
            </w:r>
            <w:r w:rsidRPr="001F200C">
              <w:t>духовно-музыкальная традиция»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>4</w:t>
            </w:r>
          </w:p>
        </w:tc>
      </w:tr>
      <w:tr w:rsidR="0025792F" w:rsidRPr="001F200C" w:rsidTr="007D5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>5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r w:rsidRPr="001F200C">
              <w:t>О современности в музыке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>2</w:t>
            </w:r>
          </w:p>
        </w:tc>
      </w:tr>
      <w:tr w:rsidR="0025792F" w:rsidRPr="001F200C" w:rsidTr="007D5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>6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r w:rsidRPr="001F200C">
              <w:t>Воплощение в музыке вечных тем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>2</w:t>
            </w:r>
          </w:p>
        </w:tc>
      </w:tr>
      <w:tr w:rsidR="0025792F" w:rsidRPr="001F200C" w:rsidTr="007D57E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r w:rsidRPr="001F200C"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F" w:rsidRPr="001F200C" w:rsidRDefault="0025792F" w:rsidP="007D57E8">
            <w:pPr>
              <w:jc w:val="center"/>
            </w:pPr>
            <w:r w:rsidRPr="001F200C">
              <w:t>17</w:t>
            </w:r>
          </w:p>
        </w:tc>
      </w:tr>
    </w:tbl>
    <w:p w:rsidR="0025792F" w:rsidRDefault="0025792F" w:rsidP="0025792F">
      <w:pPr>
        <w:ind w:left="567"/>
        <w:jc w:val="both"/>
      </w:pPr>
    </w:p>
    <w:p w:rsidR="0025792F" w:rsidRDefault="0025792F" w:rsidP="0025792F">
      <w:pPr>
        <w:ind w:left="567"/>
        <w:jc w:val="both"/>
      </w:pPr>
    </w:p>
    <w:p w:rsidR="0025792F" w:rsidRPr="00263541" w:rsidRDefault="0025792F" w:rsidP="0025792F">
      <w:pPr>
        <w:ind w:firstLine="708"/>
        <w:rPr>
          <w:color w:val="000000"/>
          <w:sz w:val="28"/>
          <w:szCs w:val="28"/>
        </w:rPr>
      </w:pPr>
    </w:p>
    <w:p w:rsidR="0025792F" w:rsidRPr="00BB4FE2" w:rsidRDefault="0025792F" w:rsidP="0025792F">
      <w:pPr>
        <w:ind w:firstLine="36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Личностные, </w:t>
      </w:r>
      <w:proofErr w:type="spellStart"/>
      <w:r>
        <w:rPr>
          <w:b/>
          <w:color w:val="000000"/>
          <w:sz w:val="28"/>
          <w:szCs w:val="28"/>
        </w:rPr>
        <w:t>метапредметные</w:t>
      </w:r>
      <w:proofErr w:type="spellEnd"/>
      <w:r w:rsidRPr="00BB4FE2">
        <w:rPr>
          <w:b/>
          <w:color w:val="000000"/>
          <w:sz w:val="28"/>
          <w:szCs w:val="28"/>
        </w:rPr>
        <w:t xml:space="preserve"> и предметные результаты освоения курса</w:t>
      </w:r>
    </w:p>
    <w:p w:rsidR="0025792F" w:rsidRPr="00263541" w:rsidRDefault="0025792F" w:rsidP="0025792F">
      <w:pPr>
        <w:rPr>
          <w:sz w:val="28"/>
          <w:szCs w:val="28"/>
        </w:rPr>
      </w:pPr>
      <w:r w:rsidRPr="00263541">
        <w:rPr>
          <w:b/>
          <w:bCs/>
          <w:color w:val="000000"/>
          <w:sz w:val="28"/>
          <w:szCs w:val="28"/>
        </w:rPr>
        <w:t>В области личностных результатов: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обогащение духовного мира на основе присвоения ху</w:t>
      </w:r>
      <w:r w:rsidRPr="00263541">
        <w:rPr>
          <w:color w:val="000000"/>
          <w:sz w:val="28"/>
          <w:szCs w:val="28"/>
        </w:rPr>
        <w:softHyphen/>
        <w:t>дожественного опыта человечества;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обобщенное представление о художественных ценнос</w:t>
      </w:r>
      <w:r w:rsidRPr="00263541">
        <w:rPr>
          <w:color w:val="000000"/>
          <w:sz w:val="28"/>
          <w:szCs w:val="28"/>
        </w:rPr>
        <w:softHyphen/>
        <w:t>тях произведений разных видов искусства;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 xml:space="preserve">наличие предпочтений, художественно-эстетического вкуса, </w:t>
      </w:r>
      <w:proofErr w:type="spellStart"/>
      <w:r w:rsidRPr="00263541">
        <w:rPr>
          <w:color w:val="000000"/>
          <w:sz w:val="28"/>
          <w:szCs w:val="28"/>
        </w:rPr>
        <w:t>эмпатии</w:t>
      </w:r>
      <w:proofErr w:type="spellEnd"/>
      <w:r w:rsidRPr="00263541">
        <w:rPr>
          <w:color w:val="000000"/>
          <w:sz w:val="28"/>
          <w:szCs w:val="28"/>
        </w:rPr>
        <w:t>, эмоциональной отзывчивости и заинтересо</w:t>
      </w:r>
      <w:r w:rsidRPr="00263541">
        <w:rPr>
          <w:color w:val="000000"/>
          <w:sz w:val="28"/>
          <w:szCs w:val="28"/>
        </w:rPr>
        <w:softHyphen/>
        <w:t>ванного отношения к искусству;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 xml:space="preserve">инициативность и самостоятельность в решении </w:t>
      </w:r>
      <w:proofErr w:type="spellStart"/>
      <w:r w:rsidRPr="00263541">
        <w:rPr>
          <w:color w:val="000000"/>
          <w:sz w:val="28"/>
          <w:szCs w:val="28"/>
        </w:rPr>
        <w:t>разно</w:t>
      </w:r>
      <w:r w:rsidRPr="00263541">
        <w:rPr>
          <w:color w:val="000000"/>
          <w:sz w:val="28"/>
          <w:szCs w:val="28"/>
        </w:rPr>
        <w:softHyphen/>
        <w:t>уровневых</w:t>
      </w:r>
      <w:proofErr w:type="spellEnd"/>
      <w:r w:rsidRPr="00263541">
        <w:rPr>
          <w:color w:val="000000"/>
          <w:sz w:val="28"/>
          <w:szCs w:val="28"/>
        </w:rPr>
        <w:t xml:space="preserve"> учебно-творческих задач;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соответствующий возрасту уровень культуры восприя</w:t>
      </w:r>
      <w:r w:rsidRPr="00263541">
        <w:rPr>
          <w:color w:val="000000"/>
          <w:sz w:val="28"/>
          <w:szCs w:val="28"/>
        </w:rPr>
        <w:softHyphen/>
        <w:t>тия искусства;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наличие определенного уровня развития общих худо</w:t>
      </w:r>
      <w:r w:rsidRPr="00263541">
        <w:rPr>
          <w:color w:val="000000"/>
          <w:sz w:val="28"/>
          <w:szCs w:val="28"/>
        </w:rPr>
        <w:softHyphen/>
        <w:t>жественных способностей, включая образное и ассоциатив</w:t>
      </w:r>
      <w:r w:rsidRPr="00263541">
        <w:rPr>
          <w:color w:val="000000"/>
          <w:sz w:val="28"/>
          <w:szCs w:val="28"/>
        </w:rPr>
        <w:softHyphen/>
        <w:t>ное мышление, творческое воображение;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участие в учебном сотрудничестве и творческой де</w:t>
      </w:r>
      <w:r w:rsidRPr="00263541">
        <w:rPr>
          <w:color w:val="000000"/>
          <w:sz w:val="28"/>
          <w:szCs w:val="28"/>
        </w:rPr>
        <w:softHyphen/>
        <w:t>ятельности на основе уважения к художественным интере</w:t>
      </w:r>
      <w:r w:rsidRPr="00263541">
        <w:rPr>
          <w:color w:val="000000"/>
          <w:sz w:val="28"/>
          <w:szCs w:val="28"/>
        </w:rPr>
        <w:softHyphen/>
        <w:t>сам сверстников.</w:t>
      </w:r>
    </w:p>
    <w:p w:rsidR="0025792F" w:rsidRDefault="0025792F" w:rsidP="0025792F">
      <w:pPr>
        <w:rPr>
          <w:b/>
          <w:bCs/>
          <w:color w:val="000000"/>
          <w:sz w:val="28"/>
          <w:szCs w:val="28"/>
        </w:rPr>
      </w:pPr>
    </w:p>
    <w:p w:rsidR="0025792F" w:rsidRDefault="0025792F" w:rsidP="0025792F">
      <w:pPr>
        <w:rPr>
          <w:b/>
          <w:bCs/>
          <w:color w:val="000000"/>
          <w:sz w:val="28"/>
          <w:szCs w:val="28"/>
        </w:rPr>
      </w:pPr>
    </w:p>
    <w:p w:rsidR="0025792F" w:rsidRPr="00263541" w:rsidRDefault="0025792F" w:rsidP="0025792F">
      <w:pPr>
        <w:rPr>
          <w:sz w:val="28"/>
          <w:szCs w:val="28"/>
        </w:rPr>
      </w:pPr>
      <w:r w:rsidRPr="00263541">
        <w:rPr>
          <w:b/>
          <w:bCs/>
          <w:color w:val="000000"/>
          <w:sz w:val="28"/>
          <w:szCs w:val="28"/>
        </w:rPr>
        <w:t xml:space="preserve">В области </w:t>
      </w:r>
      <w:proofErr w:type="spellStart"/>
      <w:r w:rsidRPr="00263541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263541">
        <w:rPr>
          <w:b/>
          <w:bCs/>
          <w:color w:val="000000"/>
          <w:sz w:val="28"/>
          <w:szCs w:val="28"/>
        </w:rPr>
        <w:t xml:space="preserve"> результатов: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понимание роли искусства в становлении духовного мира человека; культурно-историческом развитии современ</w:t>
      </w:r>
      <w:r w:rsidRPr="00263541">
        <w:rPr>
          <w:color w:val="000000"/>
          <w:sz w:val="28"/>
          <w:szCs w:val="28"/>
        </w:rPr>
        <w:softHyphen/>
        <w:t>ного социума;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общее представление об этической составляющей ис</w:t>
      </w:r>
      <w:r w:rsidRPr="00263541">
        <w:rPr>
          <w:color w:val="000000"/>
          <w:sz w:val="28"/>
          <w:szCs w:val="28"/>
        </w:rPr>
        <w:softHyphen/>
        <w:t>кусства (добро, зло, справедливость, долг и т. д.);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развитие устойчивой потребности в общении с миром искусства в собственной внеурочной и внешкольной деятель</w:t>
      </w:r>
      <w:r w:rsidRPr="00263541">
        <w:rPr>
          <w:color w:val="000000"/>
          <w:sz w:val="28"/>
          <w:szCs w:val="28"/>
        </w:rPr>
        <w:softHyphen/>
        <w:t>ности;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соответствующий возрасту уровень духовной культуры;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творческий подход к решению различных учебных и реальных жизненных проблем;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lastRenderedPageBreak/>
        <w:t>расширение сферы познавательных интересов, гармо</w:t>
      </w:r>
      <w:r w:rsidRPr="00263541">
        <w:rPr>
          <w:color w:val="000000"/>
          <w:sz w:val="28"/>
          <w:szCs w:val="28"/>
        </w:rPr>
        <w:softHyphen/>
        <w:t>ничное интеллектуально-творческое развитие;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усвоение культурных традиций, нравственных этало</w:t>
      </w:r>
      <w:r w:rsidRPr="00263541">
        <w:rPr>
          <w:color w:val="000000"/>
          <w:sz w:val="28"/>
          <w:szCs w:val="28"/>
        </w:rPr>
        <w:softHyphen/>
        <w:t>нов и норм социального поведения;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эстетическое отношение к окружающему миру (преоб</w:t>
      </w:r>
      <w:r w:rsidRPr="00263541">
        <w:rPr>
          <w:color w:val="000000"/>
          <w:sz w:val="28"/>
          <w:szCs w:val="28"/>
        </w:rPr>
        <w:softHyphen/>
        <w:t>разование действительности, привнесение красоты в челове</w:t>
      </w:r>
      <w:r w:rsidRPr="00263541">
        <w:rPr>
          <w:color w:val="000000"/>
          <w:sz w:val="28"/>
          <w:szCs w:val="28"/>
        </w:rPr>
        <w:softHyphen/>
        <w:t>ческие отношения).</w:t>
      </w:r>
    </w:p>
    <w:p w:rsidR="0025792F" w:rsidRPr="00263541" w:rsidRDefault="0025792F" w:rsidP="0025792F">
      <w:pPr>
        <w:rPr>
          <w:sz w:val="28"/>
          <w:szCs w:val="28"/>
        </w:rPr>
      </w:pPr>
      <w:r w:rsidRPr="00263541">
        <w:rPr>
          <w:b/>
          <w:bCs/>
          <w:color w:val="000000"/>
          <w:sz w:val="28"/>
          <w:szCs w:val="28"/>
        </w:rPr>
        <w:t>В области предметных результатов: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постижение духовного наследия человечества на осно</w:t>
      </w:r>
      <w:r w:rsidRPr="00263541">
        <w:rPr>
          <w:color w:val="000000"/>
          <w:sz w:val="28"/>
          <w:szCs w:val="28"/>
        </w:rPr>
        <w:softHyphen/>
        <w:t>ве эмоционального переживания произведений искусства;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освоение содержания, претворяющего проблемы «веч</w:t>
      </w:r>
      <w:r w:rsidRPr="00263541">
        <w:rPr>
          <w:color w:val="000000"/>
          <w:sz w:val="28"/>
          <w:szCs w:val="28"/>
        </w:rPr>
        <w:softHyphen/>
        <w:t>ных тем» в искусстве;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умение аргументировано рассуждать о роли музыки в жизни человека;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осмысление важнейших кате</w:t>
      </w:r>
      <w:r>
        <w:rPr>
          <w:color w:val="000000"/>
          <w:sz w:val="28"/>
          <w:szCs w:val="28"/>
        </w:rPr>
        <w:t>горий в музыкальном ис</w:t>
      </w:r>
      <w:r>
        <w:rPr>
          <w:color w:val="000000"/>
          <w:sz w:val="28"/>
          <w:szCs w:val="28"/>
        </w:rPr>
        <w:softHyphen/>
        <w:t>кусстве -</w:t>
      </w:r>
      <w:r w:rsidRPr="00263541">
        <w:rPr>
          <w:color w:val="000000"/>
          <w:sz w:val="28"/>
          <w:szCs w:val="28"/>
        </w:rPr>
        <w:t xml:space="preserve"> традиции и современности, понимании их нераз</w:t>
      </w:r>
      <w:r w:rsidRPr="00263541">
        <w:rPr>
          <w:color w:val="000000"/>
          <w:sz w:val="28"/>
          <w:szCs w:val="28"/>
        </w:rPr>
        <w:softHyphen/>
        <w:t>рывной связи;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установление взаимодействий между образами музы</w:t>
      </w:r>
      <w:r w:rsidRPr="00263541">
        <w:rPr>
          <w:color w:val="000000"/>
          <w:sz w:val="28"/>
          <w:szCs w:val="28"/>
        </w:rPr>
        <w:softHyphen/>
        <w:t>ки, литературы и изобразительного искусства на уровне со</w:t>
      </w:r>
      <w:r w:rsidRPr="00263541">
        <w:rPr>
          <w:color w:val="000000"/>
          <w:sz w:val="28"/>
          <w:szCs w:val="28"/>
        </w:rPr>
        <w:softHyphen/>
        <w:t>держания и формы;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263541">
        <w:rPr>
          <w:color w:val="000000"/>
          <w:sz w:val="28"/>
          <w:szCs w:val="28"/>
        </w:rPr>
        <w:t>понимание концептуально-содержательных особеннос</w:t>
      </w:r>
      <w:r w:rsidRPr="00263541">
        <w:rPr>
          <w:color w:val="000000"/>
          <w:sz w:val="28"/>
          <w:szCs w:val="28"/>
        </w:rPr>
        <w:softHyphen/>
        <w:t>тей сонатной формы;</w:t>
      </w:r>
    </w:p>
    <w:p w:rsidR="0025792F" w:rsidRPr="00263541" w:rsidRDefault="0025792F" w:rsidP="0025792F">
      <w:pPr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263541">
        <w:rPr>
          <w:color w:val="000000"/>
          <w:sz w:val="28"/>
          <w:szCs w:val="28"/>
        </w:rPr>
        <w:t>сформированность</w:t>
      </w:r>
      <w:proofErr w:type="spellEnd"/>
      <w:r w:rsidRPr="00263541">
        <w:rPr>
          <w:color w:val="000000"/>
          <w:sz w:val="28"/>
          <w:szCs w:val="28"/>
        </w:rPr>
        <w:t xml:space="preserve"> навыков в</w:t>
      </w:r>
      <w:r>
        <w:rPr>
          <w:color w:val="000000"/>
          <w:sz w:val="28"/>
          <w:szCs w:val="28"/>
        </w:rPr>
        <w:t>окально-хоровой деятель</w:t>
      </w:r>
      <w:r>
        <w:rPr>
          <w:color w:val="000000"/>
          <w:sz w:val="28"/>
          <w:szCs w:val="28"/>
        </w:rPr>
        <w:softHyphen/>
        <w:t xml:space="preserve">ности - </w:t>
      </w:r>
      <w:r w:rsidRPr="00263541">
        <w:rPr>
          <w:color w:val="000000"/>
          <w:sz w:val="28"/>
          <w:szCs w:val="28"/>
        </w:rPr>
        <w:t>умение исполнять произведения различных жанров и стилей, представленных в программе; умение петь под фо</w:t>
      </w:r>
      <w:r w:rsidRPr="00263541">
        <w:rPr>
          <w:color w:val="000000"/>
          <w:sz w:val="28"/>
          <w:szCs w:val="28"/>
        </w:rPr>
        <w:softHyphen/>
        <w:t>нограмму с различным аккомпанементом (фортепиано, гита</w:t>
      </w:r>
      <w:r w:rsidRPr="00263541">
        <w:rPr>
          <w:color w:val="000000"/>
          <w:sz w:val="28"/>
          <w:szCs w:val="28"/>
        </w:rPr>
        <w:softHyphen/>
        <w:t>ра, электромузыкальные инструменты), умение владеть сво</w:t>
      </w:r>
      <w:r w:rsidRPr="00263541">
        <w:rPr>
          <w:color w:val="000000"/>
          <w:sz w:val="28"/>
          <w:szCs w:val="28"/>
        </w:rPr>
        <w:softHyphen/>
        <w:t>им голосом и дыханием в период мутации.</w:t>
      </w:r>
    </w:p>
    <w:p w:rsidR="00AB3999" w:rsidRDefault="00AB3999"/>
    <w:sectPr w:rsidR="00AB3999" w:rsidSect="0025792F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AC62961"/>
    <w:multiLevelType w:val="hybridMultilevel"/>
    <w:tmpl w:val="6E00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42"/>
    <w:rsid w:val="0025792F"/>
    <w:rsid w:val="00AB3999"/>
    <w:rsid w:val="00A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5792F"/>
  </w:style>
  <w:style w:type="paragraph" w:styleId="a4">
    <w:name w:val="No Spacing"/>
    <w:link w:val="a3"/>
    <w:uiPriority w:val="1"/>
    <w:qFormat/>
    <w:rsid w:val="002579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792F"/>
    <w:pPr>
      <w:ind w:left="720"/>
      <w:contextualSpacing/>
    </w:pPr>
  </w:style>
  <w:style w:type="table" w:styleId="a6">
    <w:name w:val="Table Grid"/>
    <w:basedOn w:val="a1"/>
    <w:uiPriority w:val="59"/>
    <w:rsid w:val="002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257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5792F"/>
  </w:style>
  <w:style w:type="paragraph" w:styleId="a4">
    <w:name w:val="No Spacing"/>
    <w:link w:val="a3"/>
    <w:uiPriority w:val="1"/>
    <w:qFormat/>
    <w:rsid w:val="002579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792F"/>
    <w:pPr>
      <w:ind w:left="720"/>
      <w:contextualSpacing/>
    </w:pPr>
  </w:style>
  <w:style w:type="table" w:styleId="a6">
    <w:name w:val="Table Grid"/>
    <w:basedOn w:val="a1"/>
    <w:uiPriority w:val="59"/>
    <w:rsid w:val="002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25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1574</Words>
  <Characters>8974</Characters>
  <Application>Microsoft Office Word</Application>
  <DocSecurity>0</DocSecurity>
  <Lines>74</Lines>
  <Paragraphs>21</Paragraphs>
  <ScaleCrop>false</ScaleCrop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2017-10-15T01:13:00Z</dcterms:created>
  <dcterms:modified xsi:type="dcterms:W3CDTF">2017-10-15T01:17:00Z</dcterms:modified>
</cp:coreProperties>
</file>