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E3C" w:rsidRPr="00484408" w:rsidRDefault="00D82E3C" w:rsidP="00D82E3C">
      <w:pPr>
        <w:spacing w:after="200"/>
        <w:contextualSpacing/>
        <w:jc w:val="center"/>
      </w:pPr>
      <w:r w:rsidRPr="00484408">
        <w:t>Муниципальное бюджетное общеобразовательное учреждение</w:t>
      </w:r>
    </w:p>
    <w:p w:rsidR="00D82E3C" w:rsidRPr="00484408" w:rsidRDefault="00D82E3C" w:rsidP="00D82E3C">
      <w:pPr>
        <w:spacing w:after="200"/>
        <w:contextualSpacing/>
        <w:jc w:val="center"/>
      </w:pPr>
      <w:r w:rsidRPr="00484408">
        <w:t xml:space="preserve"> «Средняя общеобразовательная школа № 1» </w:t>
      </w:r>
    </w:p>
    <w:p w:rsidR="00D82E3C" w:rsidRPr="00484408" w:rsidRDefault="00D82E3C" w:rsidP="00D82E3C">
      <w:pPr>
        <w:spacing w:after="200"/>
        <w:contextualSpacing/>
        <w:jc w:val="center"/>
      </w:pPr>
      <w:r w:rsidRPr="00484408">
        <w:t>г. Черногорск</w:t>
      </w:r>
    </w:p>
    <w:p w:rsidR="00D82E3C" w:rsidRPr="00484408" w:rsidRDefault="00D82E3C" w:rsidP="00D82E3C">
      <w:pPr>
        <w:spacing w:after="200"/>
        <w:contextualSpacing/>
        <w:jc w:val="center"/>
      </w:pPr>
    </w:p>
    <w:p w:rsidR="00D82E3C" w:rsidRPr="00484408" w:rsidRDefault="00D82E3C" w:rsidP="00D82E3C">
      <w:pPr>
        <w:spacing w:after="200"/>
        <w:contextualSpacing/>
        <w:jc w:val="center"/>
      </w:pPr>
    </w:p>
    <w:p w:rsidR="00D82E3C" w:rsidRPr="00484408" w:rsidRDefault="00D82E3C" w:rsidP="00D82E3C">
      <w:pPr>
        <w:contextualSpacing/>
      </w:pPr>
    </w:p>
    <w:tbl>
      <w:tblPr>
        <w:tblStyle w:val="a8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  <w:gridCol w:w="4644"/>
      </w:tblGrid>
      <w:tr w:rsidR="00D82E3C" w:rsidRPr="00484408" w:rsidTr="00F92D17">
        <w:tc>
          <w:tcPr>
            <w:tcW w:w="4643" w:type="dxa"/>
          </w:tcPr>
          <w:p w:rsidR="00D82E3C" w:rsidRPr="00484408" w:rsidRDefault="00D82E3C" w:rsidP="00D82E3C">
            <w:pPr>
              <w:contextualSpacing/>
            </w:pPr>
            <w:r w:rsidRPr="00484408">
              <w:t xml:space="preserve">Рекомендована </w:t>
            </w:r>
          </w:p>
          <w:p w:rsidR="00D82E3C" w:rsidRPr="00484408" w:rsidRDefault="00D82E3C" w:rsidP="00D82E3C">
            <w:pPr>
              <w:contextualSpacing/>
            </w:pPr>
            <w:r w:rsidRPr="00484408">
              <w:t xml:space="preserve">школьным методическим </w:t>
            </w:r>
          </w:p>
          <w:p w:rsidR="00D82E3C" w:rsidRPr="00484408" w:rsidRDefault="00D82E3C" w:rsidP="00D82E3C">
            <w:pPr>
              <w:contextualSpacing/>
            </w:pPr>
            <w:r w:rsidRPr="00484408">
              <w:t>объединением учителей</w:t>
            </w:r>
          </w:p>
          <w:p w:rsidR="00D82E3C" w:rsidRDefault="00484408" w:rsidP="00D82E3C">
            <w:pPr>
              <w:contextualSpacing/>
            </w:pPr>
            <w:r>
              <w:t>естественно-математических наук</w:t>
            </w:r>
          </w:p>
          <w:p w:rsidR="00FE6493" w:rsidRPr="00484408" w:rsidRDefault="00FE6493" w:rsidP="00D82E3C">
            <w:pPr>
              <w:contextualSpacing/>
            </w:pPr>
          </w:p>
          <w:p w:rsidR="00D82E3C" w:rsidRPr="00484408" w:rsidRDefault="00D82E3C" w:rsidP="00D82E3C">
            <w:pPr>
              <w:contextualSpacing/>
            </w:pPr>
            <w:r w:rsidRPr="00484408">
              <w:t>Протокол № _</w:t>
            </w:r>
            <w:r w:rsidR="00E9008A">
              <w:t>4</w:t>
            </w:r>
            <w:r w:rsidRPr="00484408">
              <w:t>___</w:t>
            </w:r>
          </w:p>
          <w:p w:rsidR="00D82E3C" w:rsidRPr="00484408" w:rsidRDefault="00D82E3C" w:rsidP="00D82E3C">
            <w:pPr>
              <w:contextualSpacing/>
            </w:pPr>
            <w:r w:rsidRPr="00484408">
              <w:t>От «_</w:t>
            </w:r>
            <w:r w:rsidR="00E9008A">
              <w:t>30</w:t>
            </w:r>
            <w:r w:rsidRPr="00484408">
              <w:t>__» ___</w:t>
            </w:r>
            <w:r w:rsidR="00E9008A">
              <w:t>05</w:t>
            </w:r>
            <w:r w:rsidRPr="00484408">
              <w:t>___201</w:t>
            </w:r>
            <w:r w:rsidR="00484408">
              <w:t>7</w:t>
            </w:r>
            <w:r w:rsidRPr="00484408">
              <w:t>__г.</w:t>
            </w:r>
          </w:p>
          <w:p w:rsidR="00D82E3C" w:rsidRPr="00484408" w:rsidRDefault="00D82E3C" w:rsidP="00D82E3C">
            <w:pPr>
              <w:contextualSpacing/>
            </w:pPr>
          </w:p>
        </w:tc>
        <w:tc>
          <w:tcPr>
            <w:tcW w:w="4644" w:type="dxa"/>
          </w:tcPr>
          <w:p w:rsidR="00D82E3C" w:rsidRPr="00484408" w:rsidRDefault="008B3506" w:rsidP="00D82E3C">
            <w:pPr>
              <w:ind w:left="1027"/>
              <w:contextualSpacing/>
            </w:pPr>
            <w:r>
              <w:t xml:space="preserve"> </w:t>
            </w: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3CF3AB06" wp14:editId="6AF4E96E">
                  <wp:simplePos x="0" y="0"/>
                  <wp:positionH relativeFrom="column">
                    <wp:posOffset>838200</wp:posOffset>
                  </wp:positionH>
                  <wp:positionV relativeFrom="paragraph">
                    <wp:posOffset>95250</wp:posOffset>
                  </wp:positionV>
                  <wp:extent cx="1943100" cy="1438275"/>
                  <wp:effectExtent l="19050" t="0" r="0" b="0"/>
                  <wp:wrapSquare wrapText="bothSides"/>
                  <wp:docPr id="2" name="Рисунок 4" descr="C:\Users\user\Desktop\Рисунок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\Desktop\Рисунок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3100" cy="1438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B030D7" w:rsidRPr="00484408" w:rsidRDefault="00B030D7" w:rsidP="00E266A1"/>
    <w:p w:rsidR="00B030D7" w:rsidRPr="00484408" w:rsidRDefault="00B030D7" w:rsidP="00E266A1"/>
    <w:p w:rsidR="00B030D7" w:rsidRPr="00484408" w:rsidRDefault="00B030D7" w:rsidP="00E266A1"/>
    <w:p w:rsidR="00B030D7" w:rsidRPr="00484408" w:rsidRDefault="00B030D7" w:rsidP="00E266A1"/>
    <w:p w:rsidR="00B030D7" w:rsidRPr="00484408" w:rsidRDefault="00B030D7" w:rsidP="00E266A1">
      <w:pPr>
        <w:jc w:val="center"/>
        <w:outlineLvl w:val="0"/>
      </w:pPr>
    </w:p>
    <w:p w:rsidR="00B030D7" w:rsidRPr="00484408" w:rsidRDefault="008B3506" w:rsidP="00E266A1">
      <w:pPr>
        <w:jc w:val="center"/>
        <w:outlineLvl w:val="0"/>
        <w:rPr>
          <w:b/>
        </w:rPr>
      </w:pPr>
      <w:r>
        <w:rPr>
          <w:b/>
        </w:rPr>
        <w:t>Аннотация к р</w:t>
      </w:r>
      <w:r w:rsidR="00B030D7" w:rsidRPr="00484408">
        <w:rPr>
          <w:b/>
        </w:rPr>
        <w:t>абоч</w:t>
      </w:r>
      <w:r>
        <w:rPr>
          <w:b/>
        </w:rPr>
        <w:t>ей</w:t>
      </w:r>
      <w:r w:rsidR="00B030D7" w:rsidRPr="00484408">
        <w:rPr>
          <w:b/>
        </w:rPr>
        <w:t xml:space="preserve"> программ</w:t>
      </w:r>
      <w:r>
        <w:rPr>
          <w:b/>
        </w:rPr>
        <w:t>е</w:t>
      </w:r>
    </w:p>
    <w:p w:rsidR="00B030D7" w:rsidRPr="00484408" w:rsidRDefault="00B030D7" w:rsidP="00E266A1">
      <w:pPr>
        <w:rPr>
          <w:b/>
        </w:rPr>
      </w:pPr>
    </w:p>
    <w:p w:rsidR="00B030D7" w:rsidRPr="00484408" w:rsidRDefault="00B030D7" w:rsidP="00266919">
      <w:pPr>
        <w:jc w:val="center"/>
        <w:rPr>
          <w:bCs/>
          <w:i/>
          <w:iCs/>
        </w:rPr>
      </w:pPr>
      <w:r w:rsidRPr="00484408">
        <w:rPr>
          <w:b/>
          <w:bCs/>
          <w:i/>
          <w:iCs/>
        </w:rPr>
        <w:t xml:space="preserve"> по изобразительному искусству</w:t>
      </w:r>
      <w:r w:rsidRPr="00484408">
        <w:rPr>
          <w:bCs/>
          <w:i/>
          <w:iCs/>
        </w:rPr>
        <w:t xml:space="preserve">, </w:t>
      </w:r>
      <w:proofErr w:type="gramStart"/>
      <w:r w:rsidRPr="00484408">
        <w:rPr>
          <w:bCs/>
          <w:iCs/>
        </w:rPr>
        <w:t>адаптированная</w:t>
      </w:r>
      <w:proofErr w:type="gramEnd"/>
      <w:r w:rsidRPr="00484408">
        <w:rPr>
          <w:bCs/>
          <w:iCs/>
        </w:rPr>
        <w:t xml:space="preserve"> для учащихся с ограниченными возможностями здоровья</w:t>
      </w:r>
      <w:r w:rsidRPr="00484408">
        <w:rPr>
          <w:b/>
          <w:bCs/>
          <w:iCs/>
        </w:rPr>
        <w:t>,</w:t>
      </w:r>
      <w:r w:rsidRPr="00484408">
        <w:rPr>
          <w:bCs/>
          <w:iCs/>
        </w:rPr>
        <w:t>9-б класс</w:t>
      </w:r>
    </w:p>
    <w:p w:rsidR="00B030D7" w:rsidRPr="00484408" w:rsidRDefault="00B030D7" w:rsidP="00E266A1">
      <w:pPr>
        <w:jc w:val="center"/>
      </w:pPr>
      <w:r w:rsidRPr="00484408">
        <w:t xml:space="preserve">срок </w:t>
      </w:r>
      <w:r w:rsidR="00D82E3C" w:rsidRPr="00484408">
        <w:t>реализации: 01.09.2017 – 31.05.2018 г.</w:t>
      </w:r>
    </w:p>
    <w:p w:rsidR="00B030D7" w:rsidRPr="00484408" w:rsidRDefault="00B030D7" w:rsidP="00E266A1">
      <w:pPr>
        <w:jc w:val="center"/>
      </w:pPr>
    </w:p>
    <w:p w:rsidR="00B030D7" w:rsidRPr="00484408" w:rsidRDefault="00B030D7" w:rsidP="00E266A1">
      <w:pPr>
        <w:jc w:val="center"/>
      </w:pPr>
    </w:p>
    <w:p w:rsidR="00B030D7" w:rsidRPr="00484408" w:rsidRDefault="00B030D7" w:rsidP="00E73764">
      <w:pPr>
        <w:jc w:val="center"/>
        <w:outlineLvl w:val="0"/>
      </w:pPr>
      <w:proofErr w:type="gramStart"/>
      <w:r w:rsidRPr="00484408">
        <w:t>Составлена</w:t>
      </w:r>
      <w:proofErr w:type="gramEnd"/>
      <w:r w:rsidRPr="00484408">
        <w:t xml:space="preserve"> на основе примерной программы </w:t>
      </w:r>
      <w:r w:rsidRPr="00484408">
        <w:rPr>
          <w:bCs/>
          <w:iCs/>
        </w:rPr>
        <w:t>«Изобразительное искусство и художественный труд»</w:t>
      </w:r>
      <w:r w:rsidR="00E73764">
        <w:rPr>
          <w:bCs/>
          <w:iCs/>
        </w:rPr>
        <w:t xml:space="preserve"> </w:t>
      </w:r>
      <w:r w:rsidRPr="00484408">
        <w:rPr>
          <w:bCs/>
          <w:iCs/>
        </w:rPr>
        <w:t xml:space="preserve">под руководством </w:t>
      </w:r>
      <w:proofErr w:type="spellStart"/>
      <w:r w:rsidRPr="00484408">
        <w:rPr>
          <w:bCs/>
          <w:iCs/>
        </w:rPr>
        <w:t>Б.М.Неменского</w:t>
      </w:r>
      <w:proofErr w:type="spellEnd"/>
    </w:p>
    <w:p w:rsidR="00B030D7" w:rsidRPr="00484408" w:rsidRDefault="00B030D7" w:rsidP="00E266A1"/>
    <w:p w:rsidR="00B030D7" w:rsidRPr="00484408" w:rsidRDefault="00B030D7" w:rsidP="00E266A1">
      <w:pPr>
        <w:jc w:val="center"/>
        <w:rPr>
          <w:b/>
          <w:bCs/>
          <w:i/>
          <w:iCs/>
        </w:rPr>
      </w:pPr>
    </w:p>
    <w:p w:rsidR="00E73764" w:rsidRDefault="00B030D7" w:rsidP="00E266A1">
      <w:pPr>
        <w:jc w:val="center"/>
        <w:outlineLvl w:val="0"/>
        <w:rPr>
          <w:bCs/>
          <w:i/>
          <w:iCs/>
        </w:rPr>
      </w:pPr>
      <w:r w:rsidRPr="00484408">
        <w:t xml:space="preserve">Составитель программы: </w:t>
      </w:r>
      <w:proofErr w:type="spellStart"/>
      <w:r w:rsidRPr="00484408">
        <w:rPr>
          <w:bCs/>
          <w:i/>
          <w:iCs/>
        </w:rPr>
        <w:t>Клат</w:t>
      </w:r>
      <w:proofErr w:type="spellEnd"/>
      <w:r w:rsidRPr="00484408">
        <w:rPr>
          <w:bCs/>
          <w:i/>
          <w:iCs/>
        </w:rPr>
        <w:t xml:space="preserve"> Людмила Владимировна, </w:t>
      </w:r>
    </w:p>
    <w:p w:rsidR="00B030D7" w:rsidRPr="00484408" w:rsidRDefault="00B030D7" w:rsidP="00E266A1">
      <w:pPr>
        <w:jc w:val="center"/>
        <w:outlineLvl w:val="0"/>
        <w:rPr>
          <w:bCs/>
          <w:i/>
          <w:iCs/>
        </w:rPr>
      </w:pPr>
      <w:r w:rsidRPr="00484408">
        <w:rPr>
          <w:bCs/>
          <w:i/>
          <w:iCs/>
        </w:rPr>
        <w:t>учитель</w:t>
      </w:r>
      <w:r w:rsidR="00E9008A">
        <w:rPr>
          <w:bCs/>
          <w:i/>
          <w:iCs/>
        </w:rPr>
        <w:t xml:space="preserve"> технологии, изо и черчения</w:t>
      </w:r>
    </w:p>
    <w:p w:rsidR="00B030D7" w:rsidRPr="00484408" w:rsidRDefault="00B030D7" w:rsidP="00E266A1">
      <w:pPr>
        <w:jc w:val="center"/>
      </w:pPr>
    </w:p>
    <w:p w:rsidR="00B030D7" w:rsidRPr="00484408" w:rsidRDefault="00B030D7" w:rsidP="00E266A1">
      <w:pPr>
        <w:jc w:val="center"/>
      </w:pPr>
    </w:p>
    <w:p w:rsidR="00B030D7" w:rsidRPr="00484408" w:rsidRDefault="00B030D7" w:rsidP="00E266A1">
      <w:pPr>
        <w:jc w:val="center"/>
      </w:pPr>
    </w:p>
    <w:p w:rsidR="00B030D7" w:rsidRPr="00484408" w:rsidRDefault="00B030D7" w:rsidP="00E266A1">
      <w:pPr>
        <w:jc w:val="center"/>
      </w:pPr>
    </w:p>
    <w:p w:rsidR="00B030D7" w:rsidRPr="00484408" w:rsidRDefault="00B030D7" w:rsidP="00E266A1">
      <w:pPr>
        <w:jc w:val="center"/>
      </w:pPr>
    </w:p>
    <w:p w:rsidR="00B030D7" w:rsidRPr="00484408" w:rsidRDefault="00B030D7" w:rsidP="00E266A1">
      <w:pPr>
        <w:jc w:val="center"/>
      </w:pPr>
    </w:p>
    <w:p w:rsidR="00B030D7" w:rsidRPr="00484408" w:rsidRDefault="00B030D7" w:rsidP="00E266A1">
      <w:pPr>
        <w:tabs>
          <w:tab w:val="left" w:pos="426"/>
        </w:tabs>
        <w:ind w:left="-709" w:right="-426" w:firstLine="567"/>
        <w:jc w:val="center"/>
      </w:pPr>
    </w:p>
    <w:p w:rsidR="00B030D7" w:rsidRPr="00484408" w:rsidRDefault="00B030D7" w:rsidP="00E266A1">
      <w:pPr>
        <w:tabs>
          <w:tab w:val="left" w:pos="426"/>
        </w:tabs>
        <w:ind w:left="-709" w:right="-426" w:firstLine="567"/>
        <w:jc w:val="center"/>
      </w:pPr>
    </w:p>
    <w:p w:rsidR="00B030D7" w:rsidRPr="00484408" w:rsidRDefault="00B030D7" w:rsidP="00E266A1">
      <w:pPr>
        <w:tabs>
          <w:tab w:val="left" w:pos="426"/>
        </w:tabs>
        <w:ind w:left="-709" w:right="-426" w:firstLine="567"/>
        <w:jc w:val="center"/>
      </w:pPr>
    </w:p>
    <w:p w:rsidR="00B030D7" w:rsidRPr="00484408" w:rsidRDefault="00B030D7" w:rsidP="00E266A1">
      <w:pPr>
        <w:tabs>
          <w:tab w:val="left" w:pos="426"/>
        </w:tabs>
        <w:ind w:left="-709" w:right="-426" w:firstLine="567"/>
        <w:jc w:val="center"/>
      </w:pPr>
    </w:p>
    <w:p w:rsidR="00B030D7" w:rsidRPr="00484408" w:rsidRDefault="00B030D7" w:rsidP="00E266A1">
      <w:pPr>
        <w:tabs>
          <w:tab w:val="left" w:pos="426"/>
        </w:tabs>
        <w:ind w:left="-709" w:right="-426" w:firstLine="567"/>
        <w:jc w:val="center"/>
      </w:pPr>
    </w:p>
    <w:p w:rsidR="00B030D7" w:rsidRPr="00484408" w:rsidRDefault="00B030D7" w:rsidP="00E266A1">
      <w:pPr>
        <w:tabs>
          <w:tab w:val="left" w:pos="426"/>
        </w:tabs>
        <w:ind w:left="-709" w:right="-426" w:firstLine="567"/>
        <w:jc w:val="center"/>
      </w:pPr>
    </w:p>
    <w:p w:rsidR="00B030D7" w:rsidRPr="00484408" w:rsidRDefault="00B030D7" w:rsidP="00E266A1">
      <w:pPr>
        <w:tabs>
          <w:tab w:val="left" w:pos="426"/>
        </w:tabs>
        <w:ind w:left="-709" w:right="-426" w:firstLine="567"/>
        <w:jc w:val="center"/>
      </w:pPr>
    </w:p>
    <w:p w:rsidR="00B030D7" w:rsidRPr="00484408" w:rsidRDefault="00B030D7" w:rsidP="00E266A1">
      <w:pPr>
        <w:tabs>
          <w:tab w:val="left" w:pos="426"/>
        </w:tabs>
        <w:ind w:left="-709" w:right="-426" w:firstLine="567"/>
        <w:jc w:val="center"/>
      </w:pPr>
    </w:p>
    <w:p w:rsidR="00D82E3C" w:rsidRPr="00484408" w:rsidRDefault="00D82E3C" w:rsidP="00E266A1">
      <w:pPr>
        <w:tabs>
          <w:tab w:val="left" w:pos="426"/>
        </w:tabs>
        <w:ind w:left="-709" w:right="-426" w:firstLine="567"/>
        <w:jc w:val="center"/>
      </w:pPr>
    </w:p>
    <w:p w:rsidR="00D82E3C" w:rsidRPr="00484408" w:rsidRDefault="00D82E3C" w:rsidP="00E266A1">
      <w:pPr>
        <w:tabs>
          <w:tab w:val="left" w:pos="426"/>
        </w:tabs>
        <w:ind w:left="-709" w:right="-426" w:firstLine="567"/>
        <w:jc w:val="center"/>
      </w:pPr>
    </w:p>
    <w:p w:rsidR="00D82E3C" w:rsidRPr="00484408" w:rsidRDefault="00D82E3C" w:rsidP="00E266A1">
      <w:pPr>
        <w:tabs>
          <w:tab w:val="left" w:pos="426"/>
        </w:tabs>
        <w:ind w:left="-709" w:right="-426" w:firstLine="567"/>
        <w:jc w:val="center"/>
      </w:pPr>
    </w:p>
    <w:p w:rsidR="00D82E3C" w:rsidRPr="00484408" w:rsidRDefault="00D82E3C" w:rsidP="00E266A1">
      <w:pPr>
        <w:tabs>
          <w:tab w:val="left" w:pos="426"/>
        </w:tabs>
        <w:ind w:left="-709" w:right="-426" w:firstLine="567"/>
        <w:jc w:val="center"/>
      </w:pPr>
    </w:p>
    <w:p w:rsidR="00B030D7" w:rsidRPr="00484408" w:rsidRDefault="00B030D7" w:rsidP="002D1716"/>
    <w:p w:rsidR="00B030D7" w:rsidRPr="00484408" w:rsidRDefault="00B030D7" w:rsidP="00E9008A">
      <w:pPr>
        <w:jc w:val="center"/>
      </w:pPr>
      <w:r w:rsidRPr="00484408">
        <w:t>г. Черногорск</w:t>
      </w:r>
      <w:r w:rsidR="00E9008A">
        <w:t xml:space="preserve"> 2017год</w:t>
      </w:r>
    </w:p>
    <w:p w:rsidR="00B030D7" w:rsidRPr="00484408" w:rsidRDefault="00B030D7" w:rsidP="002D1716">
      <w:pPr>
        <w:jc w:val="center"/>
        <w:rPr>
          <w:b/>
          <w:bCs/>
        </w:rPr>
      </w:pPr>
      <w:r w:rsidRPr="00484408">
        <w:rPr>
          <w:b/>
          <w:bCs/>
        </w:rPr>
        <w:lastRenderedPageBreak/>
        <w:t>Пояснительная записка</w:t>
      </w:r>
    </w:p>
    <w:p w:rsidR="00B030D7" w:rsidRPr="00484408" w:rsidRDefault="00B030D7" w:rsidP="002D1716">
      <w:pPr>
        <w:jc w:val="center"/>
        <w:rPr>
          <w:b/>
          <w:bCs/>
        </w:rPr>
      </w:pPr>
    </w:p>
    <w:p w:rsidR="00B030D7" w:rsidRPr="00484408" w:rsidRDefault="00B030D7" w:rsidP="001152D4">
      <w:pPr>
        <w:ind w:firstLine="851"/>
        <w:jc w:val="both"/>
      </w:pPr>
      <w:r w:rsidRPr="00484408">
        <w:t>Учебная</w:t>
      </w:r>
      <w:r w:rsidRPr="00484408">
        <w:rPr>
          <w:spacing w:val="14"/>
        </w:rPr>
        <w:t xml:space="preserve"> </w:t>
      </w:r>
      <w:r w:rsidRPr="00484408">
        <w:t>программа</w:t>
      </w:r>
      <w:r w:rsidRPr="00484408">
        <w:rPr>
          <w:spacing w:val="13"/>
        </w:rPr>
        <w:t xml:space="preserve"> </w:t>
      </w:r>
      <w:r w:rsidRPr="00484408">
        <w:t>по</w:t>
      </w:r>
      <w:r w:rsidRPr="00484408">
        <w:rPr>
          <w:spacing w:val="14"/>
        </w:rPr>
        <w:t xml:space="preserve"> </w:t>
      </w:r>
      <w:r w:rsidRPr="00484408">
        <w:t>изобразительному</w:t>
      </w:r>
      <w:r w:rsidRPr="00484408">
        <w:rPr>
          <w:spacing w:val="9"/>
        </w:rPr>
        <w:t xml:space="preserve"> </w:t>
      </w:r>
      <w:r w:rsidRPr="00484408">
        <w:t>искусству</w:t>
      </w:r>
      <w:r w:rsidRPr="00484408">
        <w:rPr>
          <w:spacing w:val="9"/>
        </w:rPr>
        <w:t xml:space="preserve"> </w:t>
      </w:r>
      <w:r w:rsidRPr="00484408">
        <w:t>разработана</w:t>
      </w:r>
      <w:r w:rsidRPr="00484408">
        <w:rPr>
          <w:spacing w:val="58"/>
        </w:rPr>
        <w:t xml:space="preserve"> </w:t>
      </w:r>
      <w:r w:rsidRPr="00484408">
        <w:t>в</w:t>
      </w:r>
      <w:r w:rsidRPr="00484408">
        <w:rPr>
          <w:spacing w:val="16"/>
        </w:rPr>
        <w:t xml:space="preserve"> </w:t>
      </w:r>
      <w:r w:rsidRPr="00484408">
        <w:t>соответствии</w:t>
      </w:r>
      <w:r w:rsidRPr="00484408">
        <w:rPr>
          <w:spacing w:val="15"/>
        </w:rPr>
        <w:t xml:space="preserve"> </w:t>
      </w:r>
      <w:r w:rsidRPr="00484408">
        <w:t>со</w:t>
      </w:r>
      <w:r w:rsidRPr="00484408">
        <w:rPr>
          <w:spacing w:val="107"/>
        </w:rPr>
        <w:t xml:space="preserve"> </w:t>
      </w:r>
      <w:r w:rsidRPr="00484408">
        <w:t xml:space="preserve">следующими документами: Приказа министерства образования и науки Российской Федерации от 17.12.2010г. №1897 «Об утверждении федерального государственного образовательного  стандарта основного общего образования (с изменениями); локальных нормативных актов МБОУ «СОШ № 1»: Основной образовательной программы основного общего образования,  с учетом Учебного плана МБОУ «СОШ № 1» г. Черногорска,  Положения о разработке рабочих программ учебных предметов МБОУ "Средняя общеобразовательная школа №1" </w:t>
      </w:r>
      <w:proofErr w:type="spellStart"/>
      <w:r w:rsidRPr="00484408">
        <w:t>г</w:t>
      </w:r>
      <w:proofErr w:type="gramStart"/>
      <w:r w:rsidRPr="00484408">
        <w:t>.Ч</w:t>
      </w:r>
      <w:proofErr w:type="gramEnd"/>
      <w:r w:rsidRPr="00484408">
        <w:t>ерногорска</w:t>
      </w:r>
      <w:proofErr w:type="spellEnd"/>
      <w:r w:rsidRPr="00484408">
        <w:t xml:space="preserve"> Республики Хакасия, принятого на заседании Педагогического с</w:t>
      </w:r>
      <w:r w:rsidR="00D82E3C" w:rsidRPr="00484408">
        <w:t>овета (протокол №8 от 30.05.2016 г.</w:t>
      </w:r>
      <w:r w:rsidRPr="00484408">
        <w:t xml:space="preserve">). </w:t>
      </w:r>
    </w:p>
    <w:p w:rsidR="00B030D7" w:rsidRPr="00484408" w:rsidRDefault="00B030D7" w:rsidP="002D1716">
      <w:pPr>
        <w:ind w:firstLine="540"/>
        <w:jc w:val="both"/>
        <w:rPr>
          <w:b/>
          <w:bCs/>
        </w:rPr>
      </w:pPr>
      <w:r w:rsidRPr="00484408">
        <w:rPr>
          <w:b/>
          <w:bCs/>
        </w:rPr>
        <w:t xml:space="preserve">Общая характеристика учебного предмета. </w:t>
      </w:r>
    </w:p>
    <w:p w:rsidR="00B030D7" w:rsidRPr="00484408" w:rsidRDefault="00B030D7" w:rsidP="002D1716">
      <w:pPr>
        <w:ind w:firstLine="540"/>
        <w:jc w:val="both"/>
      </w:pPr>
      <w:r w:rsidRPr="00484408">
        <w:t xml:space="preserve">Программа отражает обязательное для усвоения в основной школе содержание </w:t>
      </w:r>
      <w:proofErr w:type="gramStart"/>
      <w:r w:rsidRPr="00484408">
        <w:t>обучения по</w:t>
      </w:r>
      <w:proofErr w:type="gramEnd"/>
      <w:r w:rsidRPr="00484408">
        <w:t xml:space="preserve"> изобразительному искусству.</w:t>
      </w:r>
    </w:p>
    <w:p w:rsidR="00B030D7" w:rsidRPr="00484408" w:rsidRDefault="00B030D7" w:rsidP="002D1716">
      <w:pPr>
        <w:ind w:firstLine="567"/>
        <w:jc w:val="both"/>
        <w:outlineLvl w:val="0"/>
      </w:pPr>
      <w:r w:rsidRPr="00484408">
        <w:rPr>
          <w:b/>
          <w:bCs/>
        </w:rPr>
        <w:t>9 класс</w:t>
      </w:r>
      <w:r w:rsidRPr="00484408">
        <w:t xml:space="preserve"> посвящен изучению изобразительного творчества и синтетических видов искусства (театр, кино, телевидение, фотография).  Этот тематический блок представляет собой расширение курса визуально-пластических искусств, осознание их прочной связи с синтетическими искусствами (кино, телевидение и др.). Именно синтетические искусства, непосредственно происходящие от </w:t>
      </w:r>
      <w:proofErr w:type="gramStart"/>
      <w:r w:rsidRPr="00484408">
        <w:t>изобразительных</w:t>
      </w:r>
      <w:proofErr w:type="gramEnd"/>
      <w:r w:rsidRPr="00484408">
        <w:t xml:space="preserve">, являются сегодня господствующими во всей системе </w:t>
      </w:r>
      <w:proofErr w:type="spellStart"/>
      <w:r w:rsidRPr="00484408">
        <w:t>видеокультуры</w:t>
      </w:r>
      <w:proofErr w:type="spellEnd"/>
      <w:r w:rsidRPr="00484408">
        <w:t>.</w:t>
      </w:r>
    </w:p>
    <w:p w:rsidR="00B030D7" w:rsidRPr="00484408" w:rsidRDefault="00B030D7" w:rsidP="002D1716">
      <w:pPr>
        <w:ind w:firstLine="567"/>
        <w:jc w:val="both"/>
        <w:outlineLvl w:val="0"/>
      </w:pPr>
      <w:r w:rsidRPr="00484408">
        <w:t xml:space="preserve">Экран – движущаяся картина. Экранное изображение является прямым развитием мира изобразительных искусств на уровне современных технологий (телевизор, видео, компьютер). В основе развития синтетических искусств лежат все основные виды изобразительных, декоративных, конструктивных искусств. </w:t>
      </w:r>
    </w:p>
    <w:p w:rsidR="00B030D7" w:rsidRPr="00484408" w:rsidRDefault="00B030D7" w:rsidP="002D1716">
      <w:pPr>
        <w:ind w:firstLine="567"/>
        <w:jc w:val="both"/>
        <w:outlineLvl w:val="0"/>
      </w:pPr>
      <w:r w:rsidRPr="00484408">
        <w:t>Сегодняшний человек существует в насыщенном и постоянно изменяющемся пространстве визуальных искусств. Знакомство людей с любыми видами искусства и культуры происходит большей частью не в музеях, а на экране. Эти искусства несут как позитивную, нравственную, эстетическую, так и негативную информацию.</w:t>
      </w:r>
    </w:p>
    <w:p w:rsidR="00B030D7" w:rsidRPr="00484408" w:rsidRDefault="00B030D7" w:rsidP="002D1716">
      <w:pPr>
        <w:ind w:firstLine="567"/>
        <w:jc w:val="both"/>
        <w:outlineLvl w:val="0"/>
      </w:pPr>
      <w:r w:rsidRPr="00484408">
        <w:t xml:space="preserve">Школа должна обеспечить подростку способность относительно свободно, грамотно ориентироваться во всей этой сложнейшей информации. Иначе он не приобретет способность относительно свободно, грамотно ориентироваться во всей этой сложнейшей информации, отделяя </w:t>
      </w:r>
      <w:proofErr w:type="gramStart"/>
      <w:r w:rsidRPr="00484408">
        <w:t>позитивное</w:t>
      </w:r>
      <w:proofErr w:type="gramEnd"/>
      <w:r w:rsidRPr="00484408">
        <w:t xml:space="preserve"> от негативного.</w:t>
      </w:r>
    </w:p>
    <w:p w:rsidR="00B030D7" w:rsidRPr="00484408" w:rsidRDefault="00B030D7" w:rsidP="002D1716">
      <w:pPr>
        <w:ind w:firstLine="567"/>
        <w:jc w:val="both"/>
        <w:outlineLvl w:val="0"/>
      </w:pPr>
      <w:r w:rsidRPr="00484408">
        <w:t>В результате учащиеся должны:</w:t>
      </w:r>
    </w:p>
    <w:p w:rsidR="00B030D7" w:rsidRPr="00484408" w:rsidRDefault="00B030D7" w:rsidP="002D1716">
      <w:pPr>
        <w:ind w:firstLine="567"/>
        <w:jc w:val="both"/>
        <w:outlineLvl w:val="0"/>
      </w:pPr>
      <w:r w:rsidRPr="00484408">
        <w:t>- освоить элементарную азбуку фотографирования;</w:t>
      </w:r>
    </w:p>
    <w:p w:rsidR="00B030D7" w:rsidRPr="00484408" w:rsidRDefault="00B030D7" w:rsidP="002D1716">
      <w:pPr>
        <w:ind w:left="567"/>
        <w:jc w:val="both"/>
        <w:outlineLvl w:val="0"/>
      </w:pPr>
      <w:r w:rsidRPr="00484408">
        <w:t xml:space="preserve">- уметь анализировать </w:t>
      </w:r>
      <w:proofErr w:type="spellStart"/>
      <w:r w:rsidRPr="00484408">
        <w:t>фотопроизведение</w:t>
      </w:r>
      <w:proofErr w:type="spellEnd"/>
      <w:r w:rsidRPr="00484408">
        <w:t xml:space="preserve">, исходя из принципов художественности; применять критерии художественности, композиционной грамотности </w:t>
      </w:r>
      <w:proofErr w:type="gramStart"/>
      <w:r w:rsidRPr="00484408">
        <w:t>в</w:t>
      </w:r>
      <w:proofErr w:type="gramEnd"/>
      <w:r w:rsidRPr="00484408">
        <w:t xml:space="preserve"> своей съемочной </w:t>
      </w:r>
      <w:proofErr w:type="spellStart"/>
      <w:r w:rsidRPr="00484408">
        <w:t>фотопрактике</w:t>
      </w:r>
      <w:proofErr w:type="spellEnd"/>
      <w:r w:rsidRPr="00484408">
        <w:t>;</w:t>
      </w:r>
    </w:p>
    <w:p w:rsidR="00B030D7" w:rsidRPr="00484408" w:rsidRDefault="00B030D7" w:rsidP="002D1716">
      <w:pPr>
        <w:ind w:firstLine="567"/>
        <w:jc w:val="both"/>
        <w:outlineLvl w:val="0"/>
      </w:pPr>
      <w:r w:rsidRPr="00484408">
        <w:t>- усвоить принципы киномонтажа в создании художественного образа;</w:t>
      </w:r>
    </w:p>
    <w:p w:rsidR="00B030D7" w:rsidRPr="00484408" w:rsidRDefault="00B030D7" w:rsidP="002D1716">
      <w:pPr>
        <w:ind w:firstLine="567"/>
        <w:jc w:val="both"/>
        <w:outlineLvl w:val="0"/>
      </w:pPr>
      <w:r w:rsidRPr="00484408">
        <w:t>- осознать технологическую цепочку производства видеофильма;</w:t>
      </w:r>
    </w:p>
    <w:p w:rsidR="00B030D7" w:rsidRPr="00484408" w:rsidRDefault="00B030D7" w:rsidP="002D1716">
      <w:pPr>
        <w:ind w:left="567"/>
        <w:jc w:val="both"/>
        <w:outlineLvl w:val="0"/>
      </w:pPr>
      <w:r w:rsidRPr="00484408">
        <w:t>- быть готовыми к аргументированному подходу при анализе современных явлений в   искусствах кино, телевидения, видео.</w:t>
      </w:r>
    </w:p>
    <w:p w:rsidR="00B030D7" w:rsidRPr="00484408" w:rsidRDefault="00B030D7" w:rsidP="002D1716">
      <w:pPr>
        <w:ind w:firstLine="567"/>
        <w:jc w:val="both"/>
        <w:outlineLvl w:val="0"/>
      </w:pPr>
      <w:r w:rsidRPr="00484408">
        <w:t>Завершение цикла визуально-пластических искусств неумолимо требует вовлечение ученика в круг синтетических искусств, в среде которых живет сегодня каждый человек, понимания роли и них искусств изобразительных.</w:t>
      </w:r>
    </w:p>
    <w:p w:rsidR="00B030D7" w:rsidRPr="00484408" w:rsidRDefault="00B030D7" w:rsidP="002D1716">
      <w:pPr>
        <w:ind w:firstLine="567"/>
        <w:jc w:val="both"/>
        <w:outlineLvl w:val="0"/>
      </w:pPr>
      <w:r w:rsidRPr="00484408">
        <w:t>Новые серьезные требования предъявляются и к оснащению учебного процесса. Предполагается использование фотоаппарата и видеокамеры.</w:t>
      </w:r>
    </w:p>
    <w:p w:rsidR="00B030D7" w:rsidRPr="00484408" w:rsidRDefault="00B030D7" w:rsidP="00266F3B">
      <w:pPr>
        <w:ind w:firstLine="540"/>
        <w:jc w:val="both"/>
      </w:pPr>
      <w:r w:rsidRPr="00484408">
        <w:rPr>
          <w:b/>
          <w:bCs/>
        </w:rPr>
        <w:t xml:space="preserve">Цель обучения (общеобразовательная): </w:t>
      </w:r>
      <w:r w:rsidRPr="00484408">
        <w:t>художественное образование и эстетическое воспитание, приобщение школьников к миру синтетических видов искусств, как эффективного средства формирования и развития личности.</w:t>
      </w:r>
    </w:p>
    <w:p w:rsidR="00B030D7" w:rsidRPr="00484408" w:rsidRDefault="00B030D7" w:rsidP="002D1716">
      <w:pPr>
        <w:ind w:firstLine="540"/>
        <w:jc w:val="both"/>
      </w:pPr>
    </w:p>
    <w:p w:rsidR="00B030D7" w:rsidRPr="00484408" w:rsidRDefault="00B030D7" w:rsidP="002D1716">
      <w:pPr>
        <w:ind w:firstLine="540"/>
        <w:jc w:val="both"/>
      </w:pPr>
      <w:r w:rsidRPr="00484408">
        <w:rPr>
          <w:b/>
          <w:bCs/>
        </w:rPr>
        <w:t xml:space="preserve">Цель обучения (коррекционная): </w:t>
      </w:r>
      <w:r w:rsidRPr="00484408">
        <w:t>создание условий, способствующих творческому развитию личности ребенка и эффективному усвоению учебного материала.</w:t>
      </w:r>
    </w:p>
    <w:p w:rsidR="00B030D7" w:rsidRPr="00484408" w:rsidRDefault="00B030D7" w:rsidP="002D1716">
      <w:pPr>
        <w:ind w:firstLine="540"/>
        <w:jc w:val="both"/>
      </w:pPr>
      <w:r w:rsidRPr="00484408">
        <w:rPr>
          <w:b/>
          <w:bCs/>
        </w:rPr>
        <w:lastRenderedPageBreak/>
        <w:t>Задачи обучения (общеобразовательные):</w:t>
      </w:r>
    </w:p>
    <w:p w:rsidR="00B030D7" w:rsidRPr="00484408" w:rsidRDefault="00B030D7" w:rsidP="00266F3B">
      <w:pPr>
        <w:numPr>
          <w:ilvl w:val="0"/>
          <w:numId w:val="1"/>
        </w:numPr>
        <w:jc w:val="both"/>
      </w:pPr>
      <w:r w:rsidRPr="00484408">
        <w:rPr>
          <w:b/>
          <w:bCs/>
        </w:rPr>
        <w:t xml:space="preserve">развитие </w:t>
      </w:r>
      <w:r w:rsidRPr="00484408">
        <w:t>художественно-творческих способностей учащихся, образного и ассоциативного мышления, фантазии, зрительно-образной памяти, эмоционально-эстетического восприятия действительности;</w:t>
      </w:r>
    </w:p>
    <w:p w:rsidR="00B030D7" w:rsidRPr="00484408" w:rsidRDefault="00B030D7" w:rsidP="00266F3B">
      <w:pPr>
        <w:numPr>
          <w:ilvl w:val="0"/>
          <w:numId w:val="1"/>
        </w:numPr>
        <w:jc w:val="both"/>
      </w:pPr>
      <w:r w:rsidRPr="00484408">
        <w:rPr>
          <w:b/>
          <w:bCs/>
        </w:rPr>
        <w:t xml:space="preserve">воспитание </w:t>
      </w:r>
      <w:r w:rsidRPr="00484408">
        <w:t>культуры восприятия произведений фотографии, кино, театра и телевидения;</w:t>
      </w:r>
    </w:p>
    <w:p w:rsidR="00B030D7" w:rsidRPr="00484408" w:rsidRDefault="00B030D7" w:rsidP="00266F3B">
      <w:pPr>
        <w:numPr>
          <w:ilvl w:val="0"/>
          <w:numId w:val="1"/>
        </w:numPr>
        <w:jc w:val="both"/>
      </w:pPr>
      <w:r w:rsidRPr="00484408">
        <w:rPr>
          <w:b/>
          <w:bCs/>
        </w:rPr>
        <w:t xml:space="preserve">освоение </w:t>
      </w:r>
      <w:r w:rsidRPr="00484408">
        <w:t>знаний о синтетических видах искусства как способе эмоционально-практического освоения окружающего мира; о выразительных средствах и социальных функциях театра, кино, телевидения и фотографии;</w:t>
      </w:r>
    </w:p>
    <w:p w:rsidR="00B030D7" w:rsidRPr="00484408" w:rsidRDefault="00B030D7" w:rsidP="00266F3B">
      <w:pPr>
        <w:numPr>
          <w:ilvl w:val="0"/>
          <w:numId w:val="1"/>
        </w:numPr>
        <w:jc w:val="both"/>
      </w:pPr>
      <w:r w:rsidRPr="00484408">
        <w:rPr>
          <w:b/>
          <w:bCs/>
        </w:rPr>
        <w:t xml:space="preserve">овладение </w:t>
      </w:r>
      <w:r w:rsidRPr="00484408">
        <w:t>практическими умениями и навыками фотографирования, съемки видеокамерой, сценического творчества;</w:t>
      </w:r>
    </w:p>
    <w:p w:rsidR="00B030D7" w:rsidRPr="00484408" w:rsidRDefault="00B030D7" w:rsidP="00266F3B">
      <w:pPr>
        <w:numPr>
          <w:ilvl w:val="0"/>
          <w:numId w:val="1"/>
        </w:numPr>
        <w:jc w:val="both"/>
      </w:pPr>
      <w:r w:rsidRPr="00484408">
        <w:rPr>
          <w:b/>
          <w:bCs/>
        </w:rPr>
        <w:t xml:space="preserve">формирование </w:t>
      </w:r>
      <w:r w:rsidRPr="00484408">
        <w:t>у школьников нравственно-эстетической отзывчивости на прекрасное в искусстве и жизни, формирование художественно-творческой активности при изучении синтетических искусств.</w:t>
      </w:r>
    </w:p>
    <w:p w:rsidR="00B030D7" w:rsidRPr="00484408" w:rsidRDefault="00B030D7" w:rsidP="002D1716">
      <w:pPr>
        <w:ind w:firstLine="540"/>
        <w:jc w:val="both"/>
        <w:rPr>
          <w:b/>
          <w:bCs/>
        </w:rPr>
      </w:pPr>
      <w:r w:rsidRPr="00484408">
        <w:rPr>
          <w:b/>
          <w:bCs/>
        </w:rPr>
        <w:t>Задачи обучения (коррекционные):</w:t>
      </w:r>
    </w:p>
    <w:p w:rsidR="00B030D7" w:rsidRPr="00484408" w:rsidRDefault="00B030D7" w:rsidP="002D1716">
      <w:pPr>
        <w:numPr>
          <w:ilvl w:val="0"/>
          <w:numId w:val="8"/>
        </w:numPr>
        <w:jc w:val="both"/>
        <w:rPr>
          <w:b/>
          <w:bCs/>
        </w:rPr>
      </w:pPr>
      <w:r w:rsidRPr="00484408">
        <w:rPr>
          <w:b/>
          <w:bCs/>
        </w:rPr>
        <w:t xml:space="preserve">совершенствование </w:t>
      </w:r>
      <w:r w:rsidRPr="00484408">
        <w:t>полноты зрительных, слуховых ощущений;</w:t>
      </w:r>
    </w:p>
    <w:p w:rsidR="00B030D7" w:rsidRPr="00484408" w:rsidRDefault="00B030D7" w:rsidP="002D1716">
      <w:pPr>
        <w:numPr>
          <w:ilvl w:val="0"/>
          <w:numId w:val="8"/>
        </w:numPr>
        <w:jc w:val="both"/>
        <w:rPr>
          <w:b/>
          <w:bCs/>
        </w:rPr>
      </w:pPr>
      <w:r w:rsidRPr="00484408">
        <w:rPr>
          <w:b/>
          <w:bCs/>
        </w:rPr>
        <w:t xml:space="preserve">обогащение </w:t>
      </w:r>
      <w:r w:rsidRPr="00484408">
        <w:t>чувственного опыта учащихся</w:t>
      </w:r>
      <w:r w:rsidRPr="00484408">
        <w:rPr>
          <w:b/>
          <w:bCs/>
        </w:rPr>
        <w:t>;</w:t>
      </w:r>
    </w:p>
    <w:p w:rsidR="00B030D7" w:rsidRPr="00484408" w:rsidRDefault="00B030D7" w:rsidP="002D1716">
      <w:pPr>
        <w:numPr>
          <w:ilvl w:val="0"/>
          <w:numId w:val="8"/>
        </w:numPr>
        <w:jc w:val="both"/>
      </w:pPr>
      <w:proofErr w:type="spellStart"/>
      <w:r w:rsidRPr="00484408">
        <w:rPr>
          <w:b/>
          <w:bCs/>
        </w:rPr>
        <w:t>коррекция</w:t>
      </w:r>
      <w:r w:rsidRPr="00484408">
        <w:t>внутреннего</w:t>
      </w:r>
      <w:proofErr w:type="spellEnd"/>
      <w:r w:rsidRPr="00484408">
        <w:t xml:space="preserve"> мира и повышение уверенности в себе путем участия в мини-спектаклях, фотовыставках, репортажах;</w:t>
      </w:r>
    </w:p>
    <w:p w:rsidR="00B030D7" w:rsidRPr="00484408" w:rsidRDefault="00B030D7" w:rsidP="002D1716">
      <w:pPr>
        <w:numPr>
          <w:ilvl w:val="0"/>
          <w:numId w:val="8"/>
        </w:numPr>
        <w:jc w:val="both"/>
      </w:pPr>
      <w:r w:rsidRPr="00484408">
        <w:rPr>
          <w:b/>
          <w:bCs/>
        </w:rPr>
        <w:t xml:space="preserve">формирование </w:t>
      </w:r>
      <w:r w:rsidRPr="00484408">
        <w:t>элементарных знаний о театре, кино и телевидении;</w:t>
      </w:r>
    </w:p>
    <w:p w:rsidR="00B030D7" w:rsidRPr="00484408" w:rsidRDefault="00B030D7" w:rsidP="002D1716">
      <w:pPr>
        <w:numPr>
          <w:ilvl w:val="0"/>
          <w:numId w:val="8"/>
        </w:numPr>
        <w:jc w:val="both"/>
      </w:pPr>
      <w:r w:rsidRPr="00484408">
        <w:rPr>
          <w:b/>
          <w:bCs/>
        </w:rPr>
        <w:t xml:space="preserve">расширение </w:t>
      </w:r>
      <w:r w:rsidRPr="00484408">
        <w:t>и уточнение словарного запаса детей за счет специальной лексики, совершенствование фразовой речи;</w:t>
      </w:r>
    </w:p>
    <w:p w:rsidR="00817A54" w:rsidRDefault="00B030D7" w:rsidP="00817A54">
      <w:pPr>
        <w:tabs>
          <w:tab w:val="left" w:pos="567"/>
          <w:tab w:val="left" w:pos="2769"/>
        </w:tabs>
        <w:ind w:firstLine="709"/>
        <w:contextualSpacing/>
        <w:jc w:val="both"/>
        <w:rPr>
          <w:b/>
        </w:rPr>
      </w:pPr>
      <w:r w:rsidRPr="00484408">
        <w:rPr>
          <w:b/>
          <w:bCs/>
        </w:rPr>
        <w:t xml:space="preserve">развитие </w:t>
      </w:r>
      <w:r w:rsidRPr="00484408">
        <w:t>у школьников художественного вкуса, настойчивости и самостоятельности в работе.</w:t>
      </w:r>
      <w:r w:rsidR="00817A54" w:rsidRPr="00ED0D4B">
        <w:rPr>
          <w:b/>
        </w:rPr>
        <w:t xml:space="preserve"> </w:t>
      </w:r>
    </w:p>
    <w:p w:rsidR="00817A54" w:rsidRPr="00ED0D4B" w:rsidRDefault="00E9008A" w:rsidP="00817A54">
      <w:pPr>
        <w:ind w:firstLine="284"/>
        <w:jc w:val="both"/>
        <w:rPr>
          <w:color w:val="000000"/>
        </w:rPr>
      </w:pPr>
      <w:r>
        <w:rPr>
          <w:b/>
        </w:rPr>
        <w:t xml:space="preserve"> </w:t>
      </w:r>
      <w:r w:rsidR="00817A54" w:rsidRPr="00ED0D4B">
        <w:rPr>
          <w:color w:val="000000"/>
        </w:rPr>
        <w:t xml:space="preserve"> опрос и небольшие текущие самостоятельные и тестовые работы в виде фрагментов урока  (карточки отдельным учащимся).</w:t>
      </w:r>
    </w:p>
    <w:p w:rsidR="006B3CF7" w:rsidRDefault="00DA5C74" w:rsidP="006B3CF7">
      <w:pPr>
        <w:shd w:val="clear" w:color="auto" w:fill="FFFFFF"/>
        <w:tabs>
          <w:tab w:val="left" w:pos="283"/>
        </w:tabs>
        <w:jc w:val="both"/>
      </w:pPr>
      <w:r>
        <w:t>Программа    рассчитана на 17</w:t>
      </w:r>
      <w:r w:rsidR="00B030D7" w:rsidRPr="00484408">
        <w:t xml:space="preserve"> часов в год при проведении 1 часа в неделю в течение первого полугодия</w:t>
      </w:r>
      <w:r w:rsidR="008B3506">
        <w:t xml:space="preserve">. </w:t>
      </w:r>
      <w:proofErr w:type="gramStart"/>
      <w:r w:rsidR="006B3CF7">
        <w:t>В</w:t>
      </w:r>
      <w:proofErr w:type="gramEnd"/>
      <w:r w:rsidR="006B3CF7">
        <w:t xml:space="preserve"> данном классе используются следующие образовательные технологии: личностно-ориентированный подход, проектное обучение; технологии сотрудничества и развивающего обучения, учебные исследования, информационно-коммуникативные технологии.</w:t>
      </w:r>
    </w:p>
    <w:p w:rsidR="00E9008A" w:rsidRDefault="00B030D7" w:rsidP="00DA5C74">
      <w:pPr>
        <w:tabs>
          <w:tab w:val="left" w:pos="567"/>
          <w:tab w:val="left" w:pos="2769"/>
        </w:tabs>
        <w:contextualSpacing/>
        <w:jc w:val="both"/>
      </w:pPr>
      <w:r w:rsidRPr="00484408">
        <w:t>Рабочая программа разработана с учетом регионального этнокультурного содержания образования, в темы включен материал, касающийся истории, культуры, национальных особенностей. Данный материал включает в себя тему, посвященную изучению театров Республ</w:t>
      </w:r>
      <w:r w:rsidR="00484408">
        <w:t>ики Хакасия</w:t>
      </w:r>
      <w:proofErr w:type="gramStart"/>
      <w:r w:rsidR="00484408">
        <w:t xml:space="preserve"> </w:t>
      </w:r>
      <w:r w:rsidR="00DA5C74">
        <w:t>.</w:t>
      </w:r>
      <w:proofErr w:type="gramEnd"/>
    </w:p>
    <w:p w:rsidR="00E9008A" w:rsidRPr="00ED0D4B" w:rsidRDefault="00E9008A" w:rsidP="00E9008A">
      <w:pPr>
        <w:tabs>
          <w:tab w:val="left" w:pos="567"/>
          <w:tab w:val="left" w:pos="2769"/>
        </w:tabs>
        <w:ind w:firstLine="709"/>
        <w:contextualSpacing/>
        <w:jc w:val="both"/>
        <w:rPr>
          <w:b/>
        </w:rPr>
      </w:pPr>
      <w:r>
        <w:rPr>
          <w:b/>
        </w:rPr>
        <w:t xml:space="preserve"> </w:t>
      </w:r>
      <w:r w:rsidRPr="00ED0D4B">
        <w:rPr>
          <w:b/>
        </w:rPr>
        <w:t>МЕТОДЫ</w:t>
      </w:r>
    </w:p>
    <w:p w:rsidR="00E9008A" w:rsidRPr="00ED0D4B" w:rsidRDefault="00E9008A" w:rsidP="00E9008A">
      <w:pPr>
        <w:ind w:firstLine="284"/>
        <w:jc w:val="both"/>
        <w:rPr>
          <w:color w:val="000000"/>
        </w:rPr>
      </w:pPr>
      <w:r w:rsidRPr="00ED0D4B">
        <w:rPr>
          <w:color w:val="000000"/>
        </w:rPr>
        <w:t xml:space="preserve">1.  Методами  организации  и  осуществления  учебно-познавательной  деятельности:  словесных  (рассказ, беседа),  наглядных  (иллюстрационных  и  демонстрационных), практических, проблемно-поисковых под руководством учителя и самостоятельной работой учащихся. </w:t>
      </w:r>
    </w:p>
    <w:p w:rsidR="00E9008A" w:rsidRPr="00ED0D4B" w:rsidRDefault="00E9008A" w:rsidP="00E9008A">
      <w:pPr>
        <w:jc w:val="both"/>
        <w:rPr>
          <w:color w:val="000000"/>
        </w:rPr>
      </w:pPr>
      <w:r w:rsidRPr="00ED0D4B">
        <w:rPr>
          <w:color w:val="000000"/>
        </w:rPr>
        <w:t xml:space="preserve">2.  Методами </w:t>
      </w:r>
      <w:r w:rsidRPr="00ED0D4B">
        <w:rPr>
          <w:b/>
        </w:rPr>
        <w:t xml:space="preserve"> </w:t>
      </w:r>
      <w:r w:rsidRPr="00ED0D4B">
        <w:rPr>
          <w:color w:val="000000"/>
        </w:rPr>
        <w:t xml:space="preserve"> стимулирования и мотивации учебной деятельности: познавательных игр, деловых игр</w:t>
      </w:r>
      <w:proofErr w:type="gramStart"/>
      <w:r w:rsidRPr="00ED0D4B">
        <w:rPr>
          <w:color w:val="000000"/>
        </w:rPr>
        <w:t xml:space="preserve"> .</w:t>
      </w:r>
      <w:proofErr w:type="gramEnd"/>
    </w:p>
    <w:p w:rsidR="00E9008A" w:rsidRPr="00ED0D4B" w:rsidRDefault="00E9008A" w:rsidP="00E9008A">
      <w:pPr>
        <w:spacing w:after="200"/>
        <w:jc w:val="both"/>
        <w:rPr>
          <w:color w:val="000000"/>
        </w:rPr>
      </w:pPr>
      <w:r w:rsidRPr="00ED0D4B">
        <w:rPr>
          <w:color w:val="000000"/>
        </w:rPr>
        <w:t xml:space="preserve">3.  Методами  контроля  и  самоконтроля  за  эффективностью  учебной  деятельности:  индивидуального  опроса,  фронтального  опроса. </w:t>
      </w:r>
    </w:p>
    <w:p w:rsidR="00E9008A" w:rsidRPr="00ED0D4B" w:rsidRDefault="00E9008A" w:rsidP="00E9008A">
      <w:pPr>
        <w:ind w:firstLine="284"/>
        <w:jc w:val="both"/>
        <w:rPr>
          <w:color w:val="000000"/>
        </w:rPr>
      </w:pPr>
      <w:r w:rsidRPr="00ED0D4B">
        <w:rPr>
          <w:color w:val="000000"/>
        </w:rPr>
        <w:t xml:space="preserve">4.  Используются  следующие  средства  обучения:   учебно-наглядные  пособия  (таблицы). </w:t>
      </w:r>
    </w:p>
    <w:p w:rsidR="00E9008A" w:rsidRPr="00ED0D4B" w:rsidRDefault="00E9008A" w:rsidP="00E9008A">
      <w:pPr>
        <w:ind w:firstLine="284"/>
        <w:jc w:val="both"/>
        <w:rPr>
          <w:color w:val="000000"/>
        </w:rPr>
      </w:pPr>
      <w:r w:rsidRPr="00ED0D4B">
        <w:rPr>
          <w:color w:val="000000"/>
        </w:rPr>
        <w:t>Формы организации работы учащихся:</w:t>
      </w:r>
    </w:p>
    <w:p w:rsidR="00E9008A" w:rsidRPr="00ED0D4B" w:rsidRDefault="00E9008A" w:rsidP="00E9008A">
      <w:pPr>
        <w:ind w:firstLine="284"/>
        <w:jc w:val="both"/>
        <w:rPr>
          <w:color w:val="000000"/>
        </w:rPr>
      </w:pPr>
      <w:r w:rsidRPr="00ED0D4B">
        <w:rPr>
          <w:color w:val="000000"/>
        </w:rPr>
        <w:t>1.  Индивидуальная</w:t>
      </w:r>
    </w:p>
    <w:p w:rsidR="00E9008A" w:rsidRPr="00ED0D4B" w:rsidRDefault="00E9008A" w:rsidP="00E9008A">
      <w:pPr>
        <w:ind w:firstLine="284"/>
        <w:jc w:val="both"/>
        <w:rPr>
          <w:color w:val="000000"/>
        </w:rPr>
      </w:pPr>
      <w:r w:rsidRPr="00ED0D4B">
        <w:rPr>
          <w:color w:val="000000"/>
        </w:rPr>
        <w:t>2.  Коллективная: фронтальная, парная, групповая</w:t>
      </w:r>
    </w:p>
    <w:p w:rsidR="00E9008A" w:rsidRPr="00ED0D4B" w:rsidRDefault="00E9008A" w:rsidP="00E9008A">
      <w:pPr>
        <w:ind w:firstLine="284"/>
        <w:jc w:val="both"/>
        <w:rPr>
          <w:color w:val="000000"/>
        </w:rPr>
      </w:pPr>
      <w:r w:rsidRPr="00ED0D4B">
        <w:rPr>
          <w:color w:val="000000"/>
        </w:rPr>
        <w:t xml:space="preserve">Виды деятельности учащихся: устные сообщения; обсуждения; работа с источниками; рефлексия и другие. </w:t>
      </w:r>
    </w:p>
    <w:p w:rsidR="00E9008A" w:rsidRPr="00ED0D4B" w:rsidRDefault="00E9008A" w:rsidP="00E9008A">
      <w:pPr>
        <w:ind w:firstLine="284"/>
        <w:jc w:val="both"/>
        <w:rPr>
          <w:color w:val="000000"/>
        </w:rPr>
      </w:pPr>
      <w:r w:rsidRPr="00ED0D4B">
        <w:rPr>
          <w:color w:val="000000"/>
        </w:rPr>
        <w:lastRenderedPageBreak/>
        <w:t xml:space="preserve">Формы контроля </w:t>
      </w:r>
    </w:p>
    <w:p w:rsidR="00E9008A" w:rsidRPr="00ED0D4B" w:rsidRDefault="00E9008A" w:rsidP="00DA5C74">
      <w:pPr>
        <w:ind w:firstLine="284"/>
        <w:jc w:val="both"/>
        <w:rPr>
          <w:color w:val="000000"/>
        </w:rPr>
      </w:pPr>
      <w:r w:rsidRPr="00ED0D4B">
        <w:rPr>
          <w:color w:val="000000"/>
        </w:rPr>
        <w:t>Преобладающей формой текущего контроля выступает устный опрос и небольшие текущие самостоятельные и тестовые работы в виде фрагментов урока  (карточки отдельным учащимся).</w:t>
      </w:r>
    </w:p>
    <w:p w:rsidR="00B030D7" w:rsidRPr="00484408" w:rsidRDefault="00B030D7" w:rsidP="00DA5C74">
      <w:pPr>
        <w:tabs>
          <w:tab w:val="left" w:pos="426"/>
        </w:tabs>
        <w:ind w:right="55"/>
        <w:jc w:val="both"/>
      </w:pPr>
      <w:r w:rsidRPr="00484408">
        <w:t xml:space="preserve">Основные </w:t>
      </w:r>
      <w:proofErr w:type="spellStart"/>
      <w:r w:rsidRPr="00484408">
        <w:rPr>
          <w:b/>
          <w:bCs/>
        </w:rPr>
        <w:t>межпредметные</w:t>
      </w:r>
      <w:proofErr w:type="spellEnd"/>
      <w:r w:rsidRPr="00484408">
        <w:rPr>
          <w:b/>
          <w:bCs/>
        </w:rPr>
        <w:t xml:space="preserve"> связи</w:t>
      </w:r>
      <w:r w:rsidRPr="00484408">
        <w:t xml:space="preserve"> осуществляются с уроками музыки и литературы, историей,  технологией, мировой художественной культурой</w:t>
      </w:r>
      <w:proofErr w:type="gramStart"/>
      <w:r w:rsidRPr="00484408">
        <w:t>.</w:t>
      </w:r>
      <w:proofErr w:type="gramEnd"/>
      <w:r w:rsidRPr="00484408">
        <w:t xml:space="preserve"> (</w:t>
      </w:r>
      <w:proofErr w:type="gramStart"/>
      <w:r w:rsidRPr="00484408">
        <w:t>с</w:t>
      </w:r>
      <w:proofErr w:type="gramEnd"/>
      <w:r w:rsidRPr="00484408">
        <w:t>м. приложение № 2)</w:t>
      </w:r>
    </w:p>
    <w:p w:rsidR="00B030D7" w:rsidRPr="00484408" w:rsidRDefault="00B030D7" w:rsidP="00676BA4">
      <w:pPr>
        <w:ind w:firstLine="708"/>
        <w:jc w:val="both"/>
      </w:pPr>
      <w:proofErr w:type="spellStart"/>
      <w:r w:rsidRPr="00484408">
        <w:rPr>
          <w:b/>
          <w:bCs/>
        </w:rPr>
        <w:t>Метапредметные</w:t>
      </w:r>
      <w:proofErr w:type="spellEnd"/>
      <w:r w:rsidRPr="00484408">
        <w:rPr>
          <w:b/>
          <w:bCs/>
        </w:rPr>
        <w:t xml:space="preserve"> результаты</w:t>
      </w:r>
      <w:r w:rsidRPr="00484408">
        <w:t xml:space="preserve"> характеризуют уровень  </w:t>
      </w:r>
      <w:proofErr w:type="spellStart"/>
      <w:r w:rsidRPr="00484408">
        <w:t>сформированности</w:t>
      </w:r>
      <w:proofErr w:type="spellEnd"/>
      <w:r w:rsidRPr="00484408">
        <w:t xml:space="preserve">  универсальных способностей учащихся, проявляющихся в познавательной и практической творческой деятельности:</w:t>
      </w:r>
    </w:p>
    <w:p w:rsidR="00B030D7" w:rsidRPr="00484408" w:rsidRDefault="00B030D7" w:rsidP="002D1716">
      <w:pPr>
        <w:numPr>
          <w:ilvl w:val="0"/>
          <w:numId w:val="2"/>
        </w:numPr>
        <w:tabs>
          <w:tab w:val="left" w:pos="180"/>
        </w:tabs>
        <w:jc w:val="both"/>
      </w:pPr>
      <w:r w:rsidRPr="00484408">
        <w:t>овладение умением творческого видения с позиций художника, т.е. умением сравнивать, анализировать, выделять главное, обобщать;</w:t>
      </w:r>
    </w:p>
    <w:p w:rsidR="00B030D7" w:rsidRPr="00484408" w:rsidRDefault="00B030D7" w:rsidP="002D1716">
      <w:pPr>
        <w:numPr>
          <w:ilvl w:val="0"/>
          <w:numId w:val="2"/>
        </w:numPr>
        <w:tabs>
          <w:tab w:val="left" w:pos="180"/>
        </w:tabs>
        <w:jc w:val="both"/>
      </w:pPr>
      <w:r w:rsidRPr="00484408">
        <w:t>овладение умением вести диалог, распределять функции и роли в процессе выполнения коллективной творческой работы;</w:t>
      </w:r>
    </w:p>
    <w:p w:rsidR="00B030D7" w:rsidRPr="00484408" w:rsidRDefault="00B030D7" w:rsidP="002D1716">
      <w:pPr>
        <w:numPr>
          <w:ilvl w:val="0"/>
          <w:numId w:val="2"/>
        </w:numPr>
        <w:tabs>
          <w:tab w:val="left" w:pos="180"/>
        </w:tabs>
        <w:jc w:val="both"/>
      </w:pPr>
      <w:r w:rsidRPr="00484408">
        <w:t>использование средств информационных технологий для решения различных учебно-творческих задач в процессе поиска дополнительного изобразительного материала, выполнение творческих проектов;</w:t>
      </w:r>
    </w:p>
    <w:p w:rsidR="00B030D7" w:rsidRPr="00484408" w:rsidRDefault="00B030D7" w:rsidP="002D1716">
      <w:pPr>
        <w:numPr>
          <w:ilvl w:val="0"/>
          <w:numId w:val="2"/>
        </w:numPr>
        <w:tabs>
          <w:tab w:val="left" w:pos="180"/>
        </w:tabs>
        <w:jc w:val="both"/>
      </w:pPr>
      <w:r w:rsidRPr="00484408">
        <w:t>умение планировать и грамотно осуществлять учебные действия в соответствии с поставленной задачей, находить варианты решения различных художественно-творческих задач;</w:t>
      </w:r>
    </w:p>
    <w:p w:rsidR="00B030D7" w:rsidRPr="00484408" w:rsidRDefault="00B030D7" w:rsidP="002D1716">
      <w:pPr>
        <w:numPr>
          <w:ilvl w:val="0"/>
          <w:numId w:val="2"/>
        </w:numPr>
        <w:tabs>
          <w:tab w:val="left" w:pos="180"/>
        </w:tabs>
        <w:jc w:val="both"/>
      </w:pPr>
      <w:r w:rsidRPr="00484408">
        <w:t>умение рационально строить самостоятельную творческую деятельность, умение организовать место занятий;</w:t>
      </w:r>
    </w:p>
    <w:p w:rsidR="00B030D7" w:rsidRPr="00484408" w:rsidRDefault="00B030D7" w:rsidP="002D1716">
      <w:pPr>
        <w:numPr>
          <w:ilvl w:val="0"/>
          <w:numId w:val="2"/>
        </w:numPr>
        <w:tabs>
          <w:tab w:val="left" w:pos="180"/>
        </w:tabs>
        <w:jc w:val="both"/>
      </w:pPr>
      <w:r w:rsidRPr="00484408">
        <w:t>осознанное стремление к освоению новых знаний и умений, к достижению более высоких и оригинальных творческих результатов.</w:t>
      </w:r>
    </w:p>
    <w:p w:rsidR="00B030D7" w:rsidRPr="00484408" w:rsidRDefault="00B030D7" w:rsidP="002D1716">
      <w:pPr>
        <w:pStyle w:val="a3"/>
        <w:ind w:left="0"/>
        <w:jc w:val="both"/>
      </w:pPr>
      <w:r w:rsidRPr="00484408">
        <w:t>Рабочая программа ориентирована на использование УМК (утвержден приказом директора МБОУ «СОШ №</w:t>
      </w:r>
      <w:r w:rsidR="00D82E3C" w:rsidRPr="00484408">
        <w:t xml:space="preserve"> 1» г. Черногорска от 23.05.2017</w:t>
      </w:r>
      <w:r w:rsidRPr="00484408">
        <w:t xml:space="preserve"> г. № 30-1 «Об утверждении списка учебников, используемых для реализации программ начального общего, основного общего и среднего общего обр</w:t>
      </w:r>
      <w:r w:rsidR="00D82E3C" w:rsidRPr="00484408">
        <w:t xml:space="preserve">азования  в 2017-2018 </w:t>
      </w:r>
      <w:r w:rsidRPr="00484408">
        <w:t>учебном году»)</w:t>
      </w:r>
    </w:p>
    <w:p w:rsidR="00B030D7" w:rsidRPr="00484408" w:rsidRDefault="00B030D7" w:rsidP="002D1716">
      <w:pPr>
        <w:pStyle w:val="a3"/>
        <w:ind w:left="0"/>
        <w:jc w:val="both"/>
        <w:rPr>
          <w:b/>
          <w:bCs/>
        </w:rPr>
      </w:pPr>
      <w:r w:rsidRPr="00484408">
        <w:rPr>
          <w:b/>
          <w:bCs/>
        </w:rPr>
        <w:t>Состав УМК:</w:t>
      </w:r>
    </w:p>
    <w:p w:rsidR="00B030D7" w:rsidRPr="00484408" w:rsidRDefault="00B030D7" w:rsidP="002D1716">
      <w:pPr>
        <w:pStyle w:val="a3"/>
        <w:ind w:left="0"/>
        <w:jc w:val="both"/>
      </w:pPr>
      <w:proofErr w:type="gramStart"/>
      <w:r w:rsidRPr="00484408">
        <w:t>Питерских</w:t>
      </w:r>
      <w:proofErr w:type="gramEnd"/>
      <w:r w:rsidRPr="00484408">
        <w:t xml:space="preserve"> А.С. Изобразительное искусство. Изобразительное искусство в театре, кино, на телевидении: учебник для общеобразовательных организаций/ </w:t>
      </w:r>
      <w:proofErr w:type="spellStart"/>
      <w:r w:rsidRPr="00484408">
        <w:t>А.С.Питерских</w:t>
      </w:r>
      <w:proofErr w:type="spellEnd"/>
      <w:r w:rsidRPr="00484408">
        <w:t xml:space="preserve">, под </w:t>
      </w:r>
      <w:proofErr w:type="spellStart"/>
      <w:r w:rsidRPr="00484408">
        <w:t>ред.Б.М</w:t>
      </w:r>
      <w:proofErr w:type="spellEnd"/>
      <w:r w:rsidRPr="00484408">
        <w:t xml:space="preserve">. </w:t>
      </w:r>
      <w:proofErr w:type="spellStart"/>
      <w:r w:rsidRPr="00484408">
        <w:t>Неменског</w:t>
      </w:r>
      <w:proofErr w:type="gramStart"/>
      <w:r w:rsidRPr="00484408">
        <w:t>о</w:t>
      </w:r>
      <w:proofErr w:type="spellEnd"/>
      <w:r w:rsidRPr="00484408">
        <w:t>–</w:t>
      </w:r>
      <w:proofErr w:type="gramEnd"/>
      <w:r w:rsidRPr="00484408">
        <w:t xml:space="preserve"> М.: Просвещение, 2012</w:t>
      </w:r>
    </w:p>
    <w:p w:rsidR="00B030D7" w:rsidRPr="00484408" w:rsidRDefault="00B030D7" w:rsidP="002D1716">
      <w:pPr>
        <w:pStyle w:val="a5"/>
        <w:spacing w:before="0" w:beforeAutospacing="0" w:after="0" w:afterAutospacing="0"/>
        <w:rPr>
          <w:b/>
          <w:bCs/>
        </w:rPr>
      </w:pPr>
      <w:r w:rsidRPr="00484408">
        <w:rPr>
          <w:b/>
          <w:bCs/>
        </w:rPr>
        <w:t>Основные особенности линии:</w:t>
      </w:r>
    </w:p>
    <w:p w:rsidR="00B030D7" w:rsidRPr="00484408" w:rsidRDefault="00B030D7" w:rsidP="002D1716">
      <w:pPr>
        <w:numPr>
          <w:ilvl w:val="0"/>
          <w:numId w:val="3"/>
        </w:numPr>
        <w:jc w:val="both"/>
      </w:pPr>
      <w:r w:rsidRPr="00484408">
        <w:t>учебные издания этой линии не только дают знания, умения и навыки работы в искусстве, но и помогают раскрыть творческую личность в каждом ребёнке, формируют разностороннюю художественную культуру, умение видеть прекрасное в жизни и в искусстве;</w:t>
      </w:r>
    </w:p>
    <w:p w:rsidR="00B030D7" w:rsidRDefault="00B030D7" w:rsidP="002D1716">
      <w:pPr>
        <w:numPr>
          <w:ilvl w:val="0"/>
          <w:numId w:val="3"/>
        </w:numPr>
        <w:jc w:val="both"/>
      </w:pPr>
      <w:r w:rsidRPr="00484408">
        <w:t>учебники посвящены более глубокому изучению отдельных видов искусств</w:t>
      </w:r>
      <w:proofErr w:type="gramStart"/>
      <w:r w:rsidRPr="00484408">
        <w:t>а(</w:t>
      </w:r>
      <w:proofErr w:type="gramEnd"/>
      <w:r w:rsidRPr="00484408">
        <w:t>декоративно-прикладного, станкового искусства, дизайна и архитектуры, изобразительного искусства в театре, кино, на телевидении).</w:t>
      </w:r>
    </w:p>
    <w:p w:rsidR="00FE6493" w:rsidRPr="00FE6493" w:rsidRDefault="00FE6493" w:rsidP="00FE6493">
      <w:pPr>
        <w:pStyle w:val="a3"/>
        <w:numPr>
          <w:ilvl w:val="0"/>
          <w:numId w:val="3"/>
        </w:numPr>
        <w:rPr>
          <w:b/>
          <w:bCs/>
        </w:rPr>
      </w:pPr>
      <w:r w:rsidRPr="00FE6493">
        <w:rPr>
          <w:b/>
          <w:bCs/>
        </w:rPr>
        <w:t xml:space="preserve">    Содержание учебного предмета</w:t>
      </w:r>
    </w:p>
    <w:p w:rsidR="00FE6493" w:rsidRPr="00FE6493" w:rsidRDefault="00FE6493" w:rsidP="00FE6493">
      <w:pPr>
        <w:pStyle w:val="a3"/>
        <w:numPr>
          <w:ilvl w:val="0"/>
          <w:numId w:val="3"/>
        </w:numPr>
        <w:rPr>
          <w:b/>
        </w:rPr>
      </w:pPr>
      <w:r>
        <w:t xml:space="preserve">   Модуль 1: </w:t>
      </w:r>
      <w:r w:rsidRPr="00FE6493">
        <w:rPr>
          <w:b/>
        </w:rPr>
        <w:t>Изобразительный язык и эмоционально-целостное содержание</w:t>
      </w:r>
      <w:r>
        <w:t xml:space="preserve"> </w:t>
      </w:r>
      <w:r w:rsidRPr="00FE6493">
        <w:rPr>
          <w:b/>
        </w:rPr>
        <w:t>синтетических искусств – 4ч</w:t>
      </w:r>
      <w:r>
        <w:t xml:space="preserve"> Сценография как искусство и производство, изобразительные средства актерского перевоплощения, театр кукол, театрализованный показ проделанной работы. Художник и художественные технологии.  На примере книги, драматического, оперного, балетного  спектаклей, эстрадного шоу, интерьера здания, документального и игрового фильмов, телепередачи. Специфика «синтетических искусств». Театр и экра</w:t>
      </w:r>
      <w:proofErr w:type="gramStart"/>
      <w:r>
        <w:t>н-</w:t>
      </w:r>
      <w:proofErr w:type="gramEnd"/>
      <w:r>
        <w:t xml:space="preserve"> две грани изобразительной образности. Актер-основа театрального искусства и носитель его специфики. Актерское искусство. Изобразительные средства актерского перевоплощения: костюм, грим, маска. Умение и навыки:  создание  композиции живого  пространства  сцены  сегодня  и завтра развитие  тенденции  и  перспективы  современного  театра.  </w:t>
      </w:r>
    </w:p>
    <w:p w:rsidR="00FE6493" w:rsidRPr="00FE6493" w:rsidRDefault="00FE6493" w:rsidP="00FE6493">
      <w:pPr>
        <w:pStyle w:val="a3"/>
        <w:numPr>
          <w:ilvl w:val="0"/>
          <w:numId w:val="3"/>
        </w:numPr>
        <w:rPr>
          <w:b/>
        </w:rPr>
      </w:pPr>
      <w:r>
        <w:lastRenderedPageBreak/>
        <w:t xml:space="preserve">Модуль 2: </w:t>
      </w:r>
      <w:r w:rsidRPr="00FE6493">
        <w:rPr>
          <w:b/>
        </w:rPr>
        <w:t>Эволюция изобразительных</w:t>
      </w:r>
      <w:r>
        <w:t xml:space="preserve"> </w:t>
      </w:r>
      <w:r w:rsidRPr="00FE6493">
        <w:rPr>
          <w:b/>
        </w:rPr>
        <w:t>искусств и выразительных</w:t>
      </w:r>
      <w:r>
        <w:t xml:space="preserve"> </w:t>
      </w:r>
      <w:r w:rsidRPr="00FE6493">
        <w:rPr>
          <w:b/>
        </w:rPr>
        <w:t>средств – 4ч</w:t>
      </w:r>
    </w:p>
    <w:p w:rsidR="00FE6493" w:rsidRDefault="00FE6493" w:rsidP="00FE6493">
      <w:pPr>
        <w:pStyle w:val="a3"/>
      </w:pPr>
      <w:r w:rsidRPr="00FE6493">
        <w:rPr>
          <w:b/>
        </w:rPr>
        <w:t xml:space="preserve"> </w:t>
      </w:r>
      <w:r>
        <w:t>Фотография-расширение изобразительных возможностей искусства, всеобщность законов композиции, фотографи</w:t>
      </w:r>
      <w:proofErr w:type="gramStart"/>
      <w:r>
        <w:t>я-</w:t>
      </w:r>
      <w:proofErr w:type="gramEnd"/>
      <w:r>
        <w:t xml:space="preserve"> искусство светописи.</w:t>
      </w:r>
      <w:r w:rsidRPr="00FE6493">
        <w:rPr>
          <w:b/>
        </w:rPr>
        <w:t xml:space="preserve"> </w:t>
      </w:r>
      <w:r>
        <w:t>Умения  и  навыки:  создание  композиции живого  пространства  города  сегодня  и завтра как расширение изобразительных возможностей искусства фотографий</w:t>
      </w:r>
      <w:proofErr w:type="gramStart"/>
      <w:r>
        <w:t>.</w:t>
      </w:r>
      <w:proofErr w:type="gramEnd"/>
      <w:r>
        <w:t xml:space="preserve">   </w:t>
      </w:r>
      <w:proofErr w:type="gramStart"/>
      <w:r>
        <w:t>р</w:t>
      </w:r>
      <w:proofErr w:type="gramEnd"/>
      <w:r>
        <w:t xml:space="preserve">азвитие  тенденции  и  перспективы  современной  фотографии.  </w:t>
      </w:r>
      <w:r w:rsidRPr="00FE6493">
        <w:rPr>
          <w:sz w:val="22"/>
          <w:szCs w:val="22"/>
          <w:lang w:eastAsia="en-US"/>
        </w:rPr>
        <w:t>Художник и изобразительные средства. Природа художественного процесса в изобразительном искусстве, фотографии в экранном искусстве.</w:t>
      </w:r>
      <w:r>
        <w:t xml:space="preserve"> всеобщность законов композиции, фотографи</w:t>
      </w:r>
      <w:proofErr w:type="gramStart"/>
      <w:r>
        <w:t>я-</w:t>
      </w:r>
      <w:proofErr w:type="gramEnd"/>
      <w:r>
        <w:t xml:space="preserve"> искусство светописи.</w:t>
      </w:r>
      <w:r w:rsidRPr="00FE6493">
        <w:rPr>
          <w:b/>
        </w:rPr>
        <w:t xml:space="preserve"> </w:t>
      </w:r>
      <w:r>
        <w:t>Умения  и  навыки:  создание  композиции живого  пространства  города  сегодня  и завтра как расширение изобразительных возможностей искусства фотографий</w:t>
      </w:r>
      <w:proofErr w:type="gramStart"/>
      <w:r>
        <w:t>.</w:t>
      </w:r>
      <w:proofErr w:type="gramEnd"/>
      <w:r>
        <w:t xml:space="preserve">   </w:t>
      </w:r>
      <w:proofErr w:type="gramStart"/>
      <w:r>
        <w:t>р</w:t>
      </w:r>
      <w:proofErr w:type="gramEnd"/>
      <w:r>
        <w:t xml:space="preserve">азвитие  тенденции  и  перспективы  современной  фотографии.  </w:t>
      </w:r>
      <w:r w:rsidRPr="00FE6493">
        <w:rPr>
          <w:sz w:val="22"/>
          <w:szCs w:val="22"/>
          <w:lang w:eastAsia="en-US"/>
        </w:rPr>
        <w:t xml:space="preserve"> История развития изобразительных сре</w:t>
      </w:r>
      <w:proofErr w:type="gramStart"/>
      <w:r w:rsidRPr="00FE6493">
        <w:rPr>
          <w:sz w:val="22"/>
          <w:szCs w:val="22"/>
          <w:lang w:eastAsia="en-US"/>
        </w:rPr>
        <w:t>дств пр</w:t>
      </w:r>
      <w:proofErr w:type="gramEnd"/>
      <w:r w:rsidRPr="00FE6493">
        <w:rPr>
          <w:sz w:val="22"/>
          <w:szCs w:val="22"/>
          <w:lang w:eastAsia="en-US"/>
        </w:rPr>
        <w:t>и изменении технологии и способа создания изображения</w:t>
      </w:r>
      <w:r>
        <w:t xml:space="preserve"> Событие в кадре. Информативность и образность фотоизображения</w:t>
      </w:r>
    </w:p>
    <w:p w:rsidR="00FE6493" w:rsidRDefault="00FE6493" w:rsidP="00FE6493">
      <w:pPr>
        <w:pStyle w:val="a3"/>
      </w:pPr>
      <w:r>
        <w:t xml:space="preserve"> Событие как объект репортажной съемки, требующей подготовки, оперативности и мастерства. Фотоизображение как документ времени, зримая информация. Семейный фотоальбом – история в родных лицах и память о своих родных</w:t>
      </w:r>
    </w:p>
    <w:p w:rsidR="00FE6493" w:rsidRDefault="00FE6493" w:rsidP="00FE6493">
      <w:pPr>
        <w:pStyle w:val="a4"/>
        <w:numPr>
          <w:ilvl w:val="0"/>
          <w:numId w:val="3"/>
        </w:num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</w:rPr>
        <w:t>Модуль3</w:t>
      </w:r>
      <w:proofErr w:type="gramStart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>:</w:t>
      </w:r>
      <w:proofErr w:type="gramEnd"/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Азбука экранного искусства- 4ч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Кино-запечатленное движения. Изобразительный язык кино. Искусство кино и монтажа. Сюжет в кино, сценарий и 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раскадровка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Начало </w:t>
      </w:r>
      <w:proofErr w:type="gramStart"/>
      <w:r>
        <w:rPr>
          <w:rFonts w:ascii="Times New Roman" w:hAnsi="Times New Roman" w:cs="Times New Roman"/>
          <w:sz w:val="24"/>
          <w:szCs w:val="24"/>
        </w:rPr>
        <w:t>фильма-замысел</w:t>
      </w:r>
      <w:proofErr w:type="gramEnd"/>
      <w:r>
        <w:rPr>
          <w:rFonts w:ascii="Times New Roman" w:hAnsi="Times New Roman" w:cs="Times New Roman"/>
          <w:sz w:val="24"/>
          <w:szCs w:val="24"/>
        </w:rPr>
        <w:t>. Роль сценария в фильме. Анализ драматургии.</w:t>
      </w:r>
    </w:p>
    <w:p w:rsidR="00FE6493" w:rsidRDefault="00FE6493" w:rsidP="00FE6493">
      <w:pPr>
        <w:pStyle w:val="a3"/>
        <w:numPr>
          <w:ilvl w:val="0"/>
          <w:numId w:val="3"/>
        </w:numPr>
        <w:rPr>
          <w:lang w:eastAsia="en-US"/>
        </w:rPr>
      </w:pPr>
      <w:r>
        <w:t xml:space="preserve">Модуль 4: </w:t>
      </w:r>
      <w:r w:rsidRPr="00FE6493">
        <w:rPr>
          <w:b/>
        </w:rPr>
        <w:t>Художник – зритель – современность– 4ч</w:t>
      </w:r>
      <w:r w:rsidRPr="00FE6493">
        <w:rPr>
          <w:b/>
          <w:sz w:val="22"/>
          <w:szCs w:val="22"/>
          <w:lang w:eastAsia="en-US"/>
        </w:rPr>
        <w:t xml:space="preserve"> </w:t>
      </w:r>
      <w:r w:rsidRPr="00FE6493">
        <w:rPr>
          <w:sz w:val="22"/>
          <w:szCs w:val="22"/>
          <w:lang w:eastAsia="en-US"/>
        </w:rPr>
        <w:t xml:space="preserve">Связь искусства с жизнью каждого человека. Личные связи человека с окружающим  его искусством. Реальность и фантазия. </w:t>
      </w:r>
      <w:r>
        <w:t>Синтетические искусства, их виды и язык</w:t>
      </w:r>
    </w:p>
    <w:p w:rsidR="00FE6493" w:rsidRDefault="00FE6493" w:rsidP="00FE6493">
      <w:pPr>
        <w:pStyle w:val="a4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Возникновение синтетических искусств. Особая роль СМИ в использовании синтетических искусств. Грань художественности и анти художественности в искусстве кино и видео, в телешоу и т.д.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Современные проблемы пластических искусств</w:t>
      </w:r>
    </w:p>
    <w:p w:rsidR="00B030D7" w:rsidRPr="00FE6493" w:rsidRDefault="00FE6493" w:rsidP="00FE6493">
      <w:pPr>
        <w:pStyle w:val="a3"/>
        <w:rPr>
          <w:b/>
          <w:bCs/>
          <w:i/>
          <w:iCs/>
          <w:u w:val="single"/>
        </w:rPr>
      </w:pPr>
      <w:r>
        <w:t xml:space="preserve">Постмодернизм, реализм, соцреализм и андеграунд. Проблемы культуры, антикультуры, </w:t>
      </w:r>
      <w:proofErr w:type="gramStart"/>
      <w:r>
        <w:t>кича</w:t>
      </w:r>
      <w:proofErr w:type="gramEnd"/>
      <w:r>
        <w:t>, моды, пропаганды в СМИ. Право и возможность зрителя формировать собственную позицию, собственный вкус</w:t>
      </w:r>
      <w:r w:rsidRPr="00FE6493">
        <w:rPr>
          <w:b/>
        </w:rPr>
        <w:t xml:space="preserve"> </w:t>
      </w:r>
      <w:r>
        <w:t>Вечные истины искусства</w:t>
      </w:r>
    </w:p>
    <w:p w:rsidR="00B030D7" w:rsidRPr="00484408" w:rsidRDefault="00B030D7" w:rsidP="002D1716">
      <w:pPr>
        <w:jc w:val="both"/>
        <w:outlineLvl w:val="0"/>
        <w:rPr>
          <w:b/>
          <w:bCs/>
        </w:rPr>
      </w:pPr>
      <w:r w:rsidRPr="00484408">
        <w:rPr>
          <w:b/>
          <w:bCs/>
        </w:rPr>
        <w:t>Требования к уровню подготовки учащихся в 9 классе</w:t>
      </w:r>
    </w:p>
    <w:p w:rsidR="00B030D7" w:rsidRPr="00484408" w:rsidRDefault="00B030D7" w:rsidP="002D1716">
      <w:pPr>
        <w:ind w:firstLine="540"/>
        <w:rPr>
          <w:b/>
          <w:bCs/>
        </w:rPr>
      </w:pPr>
      <w:r w:rsidRPr="00484408">
        <w:rPr>
          <w:b/>
          <w:bCs/>
        </w:rPr>
        <w:t xml:space="preserve">На начало учебного года: </w:t>
      </w:r>
    </w:p>
    <w:p w:rsidR="00B030D7" w:rsidRPr="00484408" w:rsidRDefault="00B030D7" w:rsidP="002D1716">
      <w:pPr>
        <w:ind w:firstLine="540"/>
      </w:pPr>
      <w:r w:rsidRPr="00484408">
        <w:t xml:space="preserve">Учащиеся должны </w:t>
      </w:r>
      <w:r w:rsidRPr="00484408">
        <w:rPr>
          <w:b/>
          <w:bCs/>
        </w:rPr>
        <w:t>знать:</w:t>
      </w:r>
    </w:p>
    <w:p w:rsidR="00B030D7" w:rsidRPr="00484408" w:rsidRDefault="00B030D7" w:rsidP="002D1716">
      <w:pPr>
        <w:numPr>
          <w:ilvl w:val="0"/>
          <w:numId w:val="4"/>
        </w:numPr>
        <w:jc w:val="both"/>
      </w:pPr>
      <w:r w:rsidRPr="00484408">
        <w:t>как анализировать произведения архитектуры и дизайна, каково место конструктивных иску</w:t>
      </w:r>
      <w:proofErr w:type="gramStart"/>
      <w:r w:rsidRPr="00484408">
        <w:t>сств в р</w:t>
      </w:r>
      <w:proofErr w:type="gramEnd"/>
      <w:r w:rsidRPr="00484408">
        <w:t>яде пластических искусств, их общие начала и специфику;</w:t>
      </w:r>
    </w:p>
    <w:p w:rsidR="00B030D7" w:rsidRPr="00484408" w:rsidRDefault="00B030D7" w:rsidP="002D1716">
      <w:pPr>
        <w:numPr>
          <w:ilvl w:val="0"/>
          <w:numId w:val="4"/>
        </w:numPr>
        <w:jc w:val="both"/>
      </w:pPr>
      <w:r w:rsidRPr="00484408">
        <w:t>особенности образного языка конструктивных видов искусства, единство функционального и художественно-образных начал и их социальную роль;</w:t>
      </w:r>
    </w:p>
    <w:p w:rsidR="00B030D7" w:rsidRPr="00484408" w:rsidRDefault="00B030D7" w:rsidP="002D1716">
      <w:pPr>
        <w:numPr>
          <w:ilvl w:val="0"/>
          <w:numId w:val="4"/>
        </w:numPr>
        <w:jc w:val="both"/>
      </w:pPr>
      <w:r w:rsidRPr="00484408">
        <w:t>основные этапы развития и истории архитектуры и дизайна, тенденции современного конструктивного искусства.</w:t>
      </w:r>
    </w:p>
    <w:p w:rsidR="00B030D7" w:rsidRPr="00484408" w:rsidRDefault="00B030D7" w:rsidP="002D1716">
      <w:pPr>
        <w:ind w:left="540"/>
        <w:jc w:val="both"/>
        <w:rPr>
          <w:b/>
          <w:bCs/>
        </w:rPr>
      </w:pPr>
      <w:r w:rsidRPr="00484408">
        <w:t xml:space="preserve">Учащиеся должны </w:t>
      </w:r>
      <w:r w:rsidRPr="00484408">
        <w:rPr>
          <w:b/>
          <w:bCs/>
        </w:rPr>
        <w:t>уметь:</w:t>
      </w:r>
    </w:p>
    <w:p w:rsidR="00B030D7" w:rsidRPr="00484408" w:rsidRDefault="00B030D7" w:rsidP="002D1716">
      <w:pPr>
        <w:pStyle w:val="a3"/>
        <w:numPr>
          <w:ilvl w:val="0"/>
          <w:numId w:val="5"/>
        </w:numPr>
        <w:jc w:val="both"/>
      </w:pPr>
      <w:r w:rsidRPr="00484408">
        <w:t>конструировать объемно-пространственные композиции, моделировать архитектурно-дизайнерские объекты (в графике и объеме);</w:t>
      </w:r>
    </w:p>
    <w:p w:rsidR="00B030D7" w:rsidRPr="00484408" w:rsidRDefault="00B030D7" w:rsidP="002D1716">
      <w:pPr>
        <w:pStyle w:val="a3"/>
        <w:numPr>
          <w:ilvl w:val="0"/>
          <w:numId w:val="5"/>
        </w:numPr>
        <w:jc w:val="both"/>
      </w:pPr>
      <w:r w:rsidRPr="00484408">
        <w:t>моделировать в своем творчестве основные этапы художественно-производственного процесса в конструктивных искусствах;</w:t>
      </w:r>
    </w:p>
    <w:p w:rsidR="00B030D7" w:rsidRPr="00484408" w:rsidRDefault="00B030D7" w:rsidP="002D1716">
      <w:pPr>
        <w:pStyle w:val="a3"/>
        <w:numPr>
          <w:ilvl w:val="0"/>
          <w:numId w:val="5"/>
        </w:numPr>
        <w:jc w:val="both"/>
      </w:pPr>
      <w:r w:rsidRPr="00484408">
        <w:t>работать с натуры, по памяти и воображению над зарисовкой и проектированием конкретных зданий и вещной среды;</w:t>
      </w:r>
    </w:p>
    <w:p w:rsidR="00B030D7" w:rsidRPr="00484408" w:rsidRDefault="00B030D7" w:rsidP="002D1716">
      <w:pPr>
        <w:pStyle w:val="a3"/>
        <w:numPr>
          <w:ilvl w:val="0"/>
          <w:numId w:val="5"/>
        </w:numPr>
        <w:jc w:val="both"/>
      </w:pPr>
      <w:r w:rsidRPr="00484408">
        <w:t>конструировать основные объемно-пространственные объекты, реализуя при этом фронтальную, объемную и глубинно-пространственную композицию;</w:t>
      </w:r>
    </w:p>
    <w:p w:rsidR="00B030D7" w:rsidRPr="00484408" w:rsidRDefault="00B030D7" w:rsidP="002D1716">
      <w:pPr>
        <w:pStyle w:val="a3"/>
        <w:numPr>
          <w:ilvl w:val="0"/>
          <w:numId w:val="5"/>
        </w:numPr>
        <w:jc w:val="both"/>
      </w:pPr>
      <w:r w:rsidRPr="00484408">
        <w:t>использовать в макетных и графических композициях ритм линий, цвета, объемов, статику и динамику тектоники и фактур;</w:t>
      </w:r>
    </w:p>
    <w:p w:rsidR="00B030D7" w:rsidRPr="00484408" w:rsidRDefault="00B030D7" w:rsidP="002D1716">
      <w:pPr>
        <w:pStyle w:val="a3"/>
        <w:numPr>
          <w:ilvl w:val="0"/>
          <w:numId w:val="5"/>
        </w:numPr>
        <w:jc w:val="both"/>
      </w:pPr>
      <w:r w:rsidRPr="00484408">
        <w:t>владеть навыками формообразования, использования объемов в дизайне и архитектуре (макеты из бумаги, картона, пластилина);</w:t>
      </w:r>
    </w:p>
    <w:p w:rsidR="00B030D7" w:rsidRPr="00484408" w:rsidRDefault="00B030D7" w:rsidP="002D1716">
      <w:pPr>
        <w:pStyle w:val="a3"/>
        <w:numPr>
          <w:ilvl w:val="0"/>
          <w:numId w:val="5"/>
        </w:numPr>
        <w:jc w:val="both"/>
      </w:pPr>
      <w:r w:rsidRPr="00484408">
        <w:lastRenderedPageBreak/>
        <w:t>создавать композиционные макеты объектов на предметной плоскости и в пространстве;</w:t>
      </w:r>
    </w:p>
    <w:p w:rsidR="00B030D7" w:rsidRPr="00484408" w:rsidRDefault="00B030D7" w:rsidP="002D1716">
      <w:pPr>
        <w:pStyle w:val="a3"/>
        <w:numPr>
          <w:ilvl w:val="0"/>
          <w:numId w:val="5"/>
        </w:numPr>
        <w:jc w:val="both"/>
      </w:pPr>
      <w:r w:rsidRPr="00484408">
        <w:t>создавать с натуры и по воображению архитектурные образы графическими материалами и др.;</w:t>
      </w:r>
    </w:p>
    <w:p w:rsidR="00B030D7" w:rsidRPr="00484408" w:rsidRDefault="00B030D7" w:rsidP="002D1716">
      <w:pPr>
        <w:pStyle w:val="a3"/>
        <w:numPr>
          <w:ilvl w:val="0"/>
          <w:numId w:val="5"/>
        </w:numPr>
        <w:jc w:val="both"/>
      </w:pPr>
      <w:r w:rsidRPr="00484408">
        <w:t>работать над эскизом монументального произведения (витраж, мозаика, роспись, монументальная скульптура);</w:t>
      </w:r>
    </w:p>
    <w:p w:rsidR="00B030D7" w:rsidRPr="00484408" w:rsidRDefault="00B030D7" w:rsidP="002D1716">
      <w:pPr>
        <w:pStyle w:val="a3"/>
        <w:numPr>
          <w:ilvl w:val="0"/>
          <w:numId w:val="5"/>
        </w:numPr>
        <w:jc w:val="both"/>
      </w:pPr>
      <w:r w:rsidRPr="00484408">
        <w:t>использовать выразительный язык при моделировании архитектурного ансамбля;</w:t>
      </w:r>
    </w:p>
    <w:p w:rsidR="00B030D7" w:rsidRPr="00484408" w:rsidRDefault="00B030D7" w:rsidP="002D1716">
      <w:pPr>
        <w:pStyle w:val="a3"/>
        <w:numPr>
          <w:ilvl w:val="0"/>
          <w:numId w:val="5"/>
        </w:numPr>
        <w:jc w:val="both"/>
      </w:pPr>
      <w:r w:rsidRPr="00484408">
        <w:t xml:space="preserve">использовать разнообразные материалы (бумага белая и тонированная, картон, краски, графические материалы, материалы для работы в объеме и </w:t>
      </w:r>
      <w:proofErr w:type="spellStart"/>
      <w:r w:rsidRPr="00484408">
        <w:t>др</w:t>
      </w:r>
      <w:proofErr w:type="gramStart"/>
      <w:r w:rsidRPr="00484408">
        <w:t>.з</w:t>
      </w:r>
      <w:proofErr w:type="gramEnd"/>
      <w:r w:rsidRPr="00484408">
        <w:t>аготовки</w:t>
      </w:r>
      <w:proofErr w:type="spellEnd"/>
      <w:r w:rsidRPr="00484408">
        <w:t>).</w:t>
      </w:r>
    </w:p>
    <w:p w:rsidR="00B030D7" w:rsidRPr="00484408" w:rsidRDefault="00B030D7" w:rsidP="002D1716">
      <w:pPr>
        <w:jc w:val="both"/>
        <w:outlineLvl w:val="0"/>
        <w:rPr>
          <w:b/>
          <w:bCs/>
        </w:rPr>
      </w:pPr>
      <w:r w:rsidRPr="00484408">
        <w:rPr>
          <w:b/>
          <w:bCs/>
        </w:rPr>
        <w:t xml:space="preserve">      На конец учебного года (выпускники):</w:t>
      </w:r>
    </w:p>
    <w:p w:rsidR="00B030D7" w:rsidRPr="00484408" w:rsidRDefault="00B030D7" w:rsidP="002D1716">
      <w:pPr>
        <w:ind w:left="567"/>
        <w:jc w:val="both"/>
        <w:outlineLvl w:val="0"/>
      </w:pPr>
      <w:r w:rsidRPr="00484408">
        <w:t xml:space="preserve">Учащиеся должны </w:t>
      </w:r>
      <w:r w:rsidRPr="00484408">
        <w:rPr>
          <w:b/>
          <w:bCs/>
        </w:rPr>
        <w:t>знать</w:t>
      </w:r>
      <w:r w:rsidRPr="00484408">
        <w:t>:</w:t>
      </w:r>
    </w:p>
    <w:p w:rsidR="00B030D7" w:rsidRPr="00484408" w:rsidRDefault="00B030D7" w:rsidP="002D1716">
      <w:pPr>
        <w:pStyle w:val="a3"/>
        <w:numPr>
          <w:ilvl w:val="0"/>
          <w:numId w:val="6"/>
        </w:numPr>
        <w:jc w:val="both"/>
        <w:outlineLvl w:val="0"/>
      </w:pPr>
      <w:r w:rsidRPr="00484408">
        <w:t>о роли пространственных и синтетических иску</w:t>
      </w:r>
      <w:proofErr w:type="gramStart"/>
      <w:r w:rsidRPr="00484408">
        <w:t>сств в ж</w:t>
      </w:r>
      <w:proofErr w:type="gramEnd"/>
      <w:r w:rsidRPr="00484408">
        <w:t>изни человека и общества;</w:t>
      </w:r>
    </w:p>
    <w:p w:rsidR="00B030D7" w:rsidRPr="00484408" w:rsidRDefault="00B030D7" w:rsidP="002D1716">
      <w:pPr>
        <w:pStyle w:val="a3"/>
        <w:numPr>
          <w:ilvl w:val="0"/>
          <w:numId w:val="6"/>
        </w:numPr>
        <w:jc w:val="both"/>
        <w:outlineLvl w:val="0"/>
      </w:pPr>
      <w:r w:rsidRPr="00484408">
        <w:t>об историческом многообразии художественных культур и о месте отечественной художественной культуры в мировом историко-культурном пространстве;</w:t>
      </w:r>
    </w:p>
    <w:p w:rsidR="00B030D7" w:rsidRPr="00484408" w:rsidRDefault="00B030D7" w:rsidP="002D1716">
      <w:pPr>
        <w:pStyle w:val="a3"/>
        <w:numPr>
          <w:ilvl w:val="0"/>
          <w:numId w:val="6"/>
        </w:numPr>
        <w:jc w:val="both"/>
        <w:outlineLvl w:val="0"/>
      </w:pPr>
      <w:r w:rsidRPr="00484408">
        <w:t>об основных направлениях и стилях в искусстве, стилевой и временной принадлежности характерных примеров из наследия мирового искусства;</w:t>
      </w:r>
    </w:p>
    <w:p w:rsidR="00B030D7" w:rsidRPr="00484408" w:rsidRDefault="00B030D7" w:rsidP="002D1716">
      <w:pPr>
        <w:pStyle w:val="a3"/>
        <w:numPr>
          <w:ilvl w:val="0"/>
          <w:numId w:val="6"/>
        </w:numPr>
        <w:jc w:val="both"/>
        <w:outlineLvl w:val="0"/>
      </w:pPr>
      <w:r w:rsidRPr="00484408">
        <w:t>о видах пространственных искусств и делении их на три группы в зависимости от разницы в их социальных функциях: изобразительная (живопись, графика, скульптура), конструктивная (архитектура, дизайн), декоративно-прикладная и об особенностях образного языка каждой группы искусств;</w:t>
      </w:r>
    </w:p>
    <w:p w:rsidR="00B030D7" w:rsidRPr="00484408" w:rsidRDefault="00B030D7" w:rsidP="002D1716">
      <w:pPr>
        <w:pStyle w:val="a3"/>
        <w:numPr>
          <w:ilvl w:val="0"/>
          <w:numId w:val="6"/>
        </w:numPr>
        <w:jc w:val="both"/>
        <w:outlineLvl w:val="0"/>
      </w:pPr>
      <w:r w:rsidRPr="00484408">
        <w:t>о характере связей пространственных и синтетических видов искусств (кино, телевидение и т.д.), специфике их образного языка;</w:t>
      </w:r>
    </w:p>
    <w:p w:rsidR="00B030D7" w:rsidRPr="00484408" w:rsidRDefault="00B030D7" w:rsidP="002D1716">
      <w:pPr>
        <w:pStyle w:val="a3"/>
        <w:numPr>
          <w:ilvl w:val="0"/>
          <w:numId w:val="6"/>
        </w:numPr>
        <w:jc w:val="both"/>
        <w:outlineLvl w:val="0"/>
      </w:pPr>
      <w:r w:rsidRPr="00484408">
        <w:t>об изобразительном искусстве как форме художественного исследования реальности и построения мира в определенной системе ценностей;</w:t>
      </w:r>
    </w:p>
    <w:p w:rsidR="00B030D7" w:rsidRPr="00484408" w:rsidRDefault="00B030D7" w:rsidP="002D1716">
      <w:pPr>
        <w:pStyle w:val="a3"/>
        <w:numPr>
          <w:ilvl w:val="0"/>
          <w:numId w:val="6"/>
        </w:numPr>
        <w:jc w:val="both"/>
        <w:outlineLvl w:val="0"/>
      </w:pPr>
      <w:r w:rsidRPr="00484408">
        <w:t>о том, что художественное изображение не является копией действительности, а отражает переживание художником реальности, организованное так, чтобы зритель мог понять мысли и чувства художника;</w:t>
      </w:r>
    </w:p>
    <w:p w:rsidR="00B030D7" w:rsidRPr="00484408" w:rsidRDefault="00B030D7" w:rsidP="002D1716">
      <w:pPr>
        <w:pStyle w:val="a3"/>
        <w:numPr>
          <w:ilvl w:val="0"/>
          <w:numId w:val="6"/>
        </w:numPr>
        <w:jc w:val="both"/>
        <w:outlineLvl w:val="0"/>
      </w:pPr>
      <w:r w:rsidRPr="00484408">
        <w:t>основные этапы истории развития русского и зарубежного искусства, национальные традиции в изобразительном, декоративно-прикладном искусстве, традиции и новаторство;</w:t>
      </w:r>
    </w:p>
    <w:p w:rsidR="00B030D7" w:rsidRPr="00484408" w:rsidRDefault="00B030D7" w:rsidP="002D1716">
      <w:pPr>
        <w:pStyle w:val="a3"/>
        <w:numPr>
          <w:ilvl w:val="0"/>
          <w:numId w:val="6"/>
        </w:numPr>
        <w:jc w:val="both"/>
        <w:outlineLvl w:val="0"/>
      </w:pPr>
      <w:r w:rsidRPr="00484408">
        <w:t>об основных проблемах современного искусства, о выдающихся представителях искусства своей страны и мира, их основные произведения; основные музеи и их роль в сохранении и развитии культуры Росси Хакасии и человечества.</w:t>
      </w:r>
    </w:p>
    <w:p w:rsidR="00B030D7" w:rsidRPr="00484408" w:rsidRDefault="00B030D7" w:rsidP="002D1716">
      <w:pPr>
        <w:ind w:left="927"/>
        <w:jc w:val="both"/>
        <w:outlineLvl w:val="0"/>
      </w:pPr>
      <w:r w:rsidRPr="00484408">
        <w:t xml:space="preserve">Учащиеся должны </w:t>
      </w:r>
      <w:r w:rsidRPr="00484408">
        <w:rPr>
          <w:b/>
          <w:bCs/>
        </w:rPr>
        <w:t>уметь:</w:t>
      </w:r>
    </w:p>
    <w:p w:rsidR="00B030D7" w:rsidRPr="00484408" w:rsidRDefault="00B030D7" w:rsidP="002D1716">
      <w:pPr>
        <w:pStyle w:val="a3"/>
        <w:numPr>
          <w:ilvl w:val="0"/>
          <w:numId w:val="7"/>
        </w:numPr>
        <w:ind w:firstLine="131"/>
        <w:jc w:val="both"/>
        <w:outlineLvl w:val="0"/>
      </w:pPr>
      <w:r w:rsidRPr="00484408">
        <w:t>использовать языки пластических искусств и художественные материалы на доступном возрасту уровне при создании изобразительных, декоративных и конструктивных работ, фотографии и работ в синтетических искусствах;</w:t>
      </w:r>
    </w:p>
    <w:p w:rsidR="00B030D7" w:rsidRPr="00484408" w:rsidRDefault="00B030D7" w:rsidP="002D1716">
      <w:pPr>
        <w:pStyle w:val="a3"/>
        <w:numPr>
          <w:ilvl w:val="0"/>
          <w:numId w:val="7"/>
        </w:numPr>
        <w:ind w:firstLine="131"/>
        <w:jc w:val="both"/>
        <w:outlineLvl w:val="0"/>
      </w:pPr>
      <w:r w:rsidRPr="00484408">
        <w:t>работать цветом, тоном, линией, пространством, формой, самостоятельно используя средства художественной грамоты;</w:t>
      </w:r>
    </w:p>
    <w:p w:rsidR="00B030D7" w:rsidRPr="00484408" w:rsidRDefault="00B030D7" w:rsidP="002D1716">
      <w:pPr>
        <w:pStyle w:val="a3"/>
        <w:numPr>
          <w:ilvl w:val="0"/>
          <w:numId w:val="7"/>
        </w:numPr>
        <w:ind w:firstLine="131"/>
        <w:jc w:val="both"/>
        <w:outlineLvl w:val="0"/>
      </w:pPr>
      <w:r w:rsidRPr="00484408">
        <w:t>понимать художественно-образный язык пластических и синтетических искусств, обладать опытом восприятия и интерпретации образов художественных произведений;</w:t>
      </w:r>
    </w:p>
    <w:p w:rsidR="00B030D7" w:rsidRPr="00484408" w:rsidRDefault="00B030D7" w:rsidP="002D1716">
      <w:pPr>
        <w:pStyle w:val="a3"/>
        <w:numPr>
          <w:ilvl w:val="0"/>
          <w:numId w:val="7"/>
        </w:numPr>
        <w:ind w:firstLine="131"/>
        <w:jc w:val="both"/>
        <w:outlineLvl w:val="0"/>
      </w:pPr>
      <w:r w:rsidRPr="00484408">
        <w:t>творчески относиться к собственной деятельности в различных видах пространственных и синтетических искусств;</w:t>
      </w:r>
    </w:p>
    <w:p w:rsidR="00B030D7" w:rsidRPr="00484408" w:rsidRDefault="00B030D7" w:rsidP="002D1716">
      <w:pPr>
        <w:pStyle w:val="a3"/>
        <w:numPr>
          <w:ilvl w:val="0"/>
          <w:numId w:val="7"/>
        </w:numPr>
        <w:ind w:firstLine="131"/>
        <w:jc w:val="both"/>
        <w:outlineLvl w:val="0"/>
      </w:pPr>
      <w:r w:rsidRPr="00484408">
        <w:lastRenderedPageBreak/>
        <w:t>высказывать аргументированные суждения о произведениях искусства, знать произведения золотого фонда отечественного и зарубежного искусства.</w:t>
      </w:r>
    </w:p>
    <w:p w:rsidR="00B030D7" w:rsidRPr="00484408" w:rsidRDefault="00B030D7" w:rsidP="002D1716">
      <w:pPr>
        <w:pStyle w:val="a3"/>
        <w:ind w:left="851"/>
        <w:jc w:val="both"/>
        <w:outlineLvl w:val="0"/>
      </w:pPr>
    </w:p>
    <w:p w:rsidR="00B030D7" w:rsidRPr="00484408" w:rsidRDefault="00B030D7" w:rsidP="002D1716">
      <w:pPr>
        <w:tabs>
          <w:tab w:val="left" w:pos="426"/>
        </w:tabs>
        <w:ind w:left="567" w:right="-425"/>
        <w:jc w:val="both"/>
        <w:rPr>
          <w:color w:val="000000"/>
        </w:rPr>
      </w:pPr>
      <w:r w:rsidRPr="00484408">
        <w:rPr>
          <w:b/>
          <w:bCs/>
          <w:color w:val="000000"/>
        </w:rPr>
        <w:t xml:space="preserve">На конец учебного года </w:t>
      </w:r>
      <w:r w:rsidRPr="00484408">
        <w:rPr>
          <w:color w:val="000000"/>
        </w:rPr>
        <w:t>учащиеся, обучающиеся по адаптированным образовательным программам должны уметь:</w:t>
      </w:r>
    </w:p>
    <w:p w:rsidR="00B030D7" w:rsidRPr="00484408" w:rsidRDefault="00B030D7" w:rsidP="002D1716">
      <w:pPr>
        <w:tabs>
          <w:tab w:val="left" w:pos="426"/>
        </w:tabs>
        <w:ind w:left="567" w:right="-425"/>
        <w:jc w:val="both"/>
        <w:rPr>
          <w:color w:val="000000"/>
        </w:rPr>
      </w:pPr>
      <w:r w:rsidRPr="00484408">
        <w:rPr>
          <w:color w:val="000000"/>
        </w:rPr>
        <w:t>•</w:t>
      </w:r>
      <w:r w:rsidRPr="00484408">
        <w:rPr>
          <w:color w:val="000000"/>
        </w:rPr>
        <w:tab/>
        <w:t xml:space="preserve">проводить анализ, синтез, сравнение; </w:t>
      </w:r>
    </w:p>
    <w:p w:rsidR="00B030D7" w:rsidRPr="00484408" w:rsidRDefault="00B030D7" w:rsidP="002D1716">
      <w:pPr>
        <w:pStyle w:val="a3"/>
        <w:numPr>
          <w:ilvl w:val="0"/>
          <w:numId w:val="9"/>
        </w:numPr>
        <w:tabs>
          <w:tab w:val="clear" w:pos="1260"/>
        </w:tabs>
        <w:ind w:left="567" w:right="-425" w:firstLine="0"/>
        <w:jc w:val="both"/>
        <w:rPr>
          <w:color w:val="000000"/>
        </w:rPr>
      </w:pPr>
      <w:r w:rsidRPr="00484408">
        <w:rPr>
          <w:color w:val="000000"/>
        </w:rPr>
        <w:t xml:space="preserve">      уметь характеризовать произведения синтетических искусств; </w:t>
      </w:r>
    </w:p>
    <w:p w:rsidR="00B030D7" w:rsidRPr="00484408" w:rsidRDefault="00B030D7" w:rsidP="002D1716">
      <w:pPr>
        <w:pStyle w:val="a3"/>
        <w:numPr>
          <w:ilvl w:val="0"/>
          <w:numId w:val="9"/>
        </w:numPr>
        <w:tabs>
          <w:tab w:val="clear" w:pos="1260"/>
        </w:tabs>
        <w:ind w:left="567" w:right="-425" w:firstLine="0"/>
        <w:jc w:val="both"/>
        <w:rPr>
          <w:color w:val="000000"/>
        </w:rPr>
      </w:pPr>
      <w:r w:rsidRPr="00484408">
        <w:rPr>
          <w:color w:val="000000"/>
        </w:rPr>
        <w:t xml:space="preserve">      использовать на практике и в жизни умение фотографировать, разыгрывать мини-сценки;</w:t>
      </w:r>
    </w:p>
    <w:p w:rsidR="00B030D7" w:rsidRPr="00484408" w:rsidRDefault="00B030D7" w:rsidP="002D1716">
      <w:pPr>
        <w:pStyle w:val="a3"/>
        <w:numPr>
          <w:ilvl w:val="0"/>
          <w:numId w:val="9"/>
        </w:numPr>
        <w:ind w:right="-425" w:hanging="693"/>
        <w:jc w:val="both"/>
        <w:rPr>
          <w:color w:val="000000"/>
        </w:rPr>
      </w:pPr>
      <w:r w:rsidRPr="00484408">
        <w:rPr>
          <w:color w:val="000000"/>
        </w:rPr>
        <w:t xml:space="preserve">пользуясь специальными терминами, самостоятельно анализировать свою работу и работы товарищей; </w:t>
      </w:r>
    </w:p>
    <w:p w:rsidR="00B030D7" w:rsidRPr="00484408" w:rsidRDefault="00B030D7" w:rsidP="002D1716">
      <w:pPr>
        <w:ind w:left="567" w:right="-425"/>
        <w:jc w:val="both"/>
        <w:rPr>
          <w:color w:val="000000"/>
        </w:rPr>
      </w:pPr>
      <w:r w:rsidRPr="00484408">
        <w:rPr>
          <w:color w:val="000000"/>
        </w:rPr>
        <w:t>•</w:t>
      </w:r>
      <w:r w:rsidRPr="00484408">
        <w:rPr>
          <w:color w:val="000000"/>
        </w:rPr>
        <w:tab/>
        <w:t>рассказывать содержание работы.</w:t>
      </w:r>
    </w:p>
    <w:p w:rsidR="00B030D7" w:rsidRPr="00484408" w:rsidRDefault="00B030D7" w:rsidP="002D1716">
      <w:pPr>
        <w:jc w:val="center"/>
        <w:outlineLvl w:val="0"/>
        <w:rPr>
          <w:b/>
          <w:bCs/>
        </w:rPr>
      </w:pPr>
    </w:p>
    <w:p w:rsidR="00B030D7" w:rsidRPr="00484408" w:rsidRDefault="00B030D7" w:rsidP="002D1716">
      <w:pPr>
        <w:outlineLvl w:val="0"/>
        <w:rPr>
          <w:b/>
          <w:bCs/>
        </w:rPr>
        <w:sectPr w:rsidR="00B030D7" w:rsidRPr="00484408" w:rsidSect="00E44C6C">
          <w:pgSz w:w="11906" w:h="16838"/>
          <w:pgMar w:top="1134" w:right="1077" w:bottom="1134" w:left="1418" w:header="709" w:footer="709" w:gutter="0"/>
          <w:cols w:space="708"/>
          <w:docGrid w:linePitch="360"/>
        </w:sectPr>
      </w:pPr>
    </w:p>
    <w:p w:rsidR="00B030D7" w:rsidRPr="00484408" w:rsidRDefault="008B3506">
      <w:pPr>
        <w:sectPr w:rsidR="00B030D7" w:rsidRPr="00484408" w:rsidSect="00E73764">
          <w:pgSz w:w="11906" w:h="16838"/>
          <w:pgMar w:top="1134" w:right="851" w:bottom="1134" w:left="993" w:header="709" w:footer="709" w:gutter="0"/>
          <w:cols w:space="708"/>
          <w:docGrid w:linePitch="360"/>
        </w:sectPr>
      </w:pPr>
      <w:r>
        <w:rPr>
          <w:bCs/>
        </w:rPr>
        <w:lastRenderedPageBreak/>
        <w:t xml:space="preserve"> </w:t>
      </w:r>
      <w:bookmarkStart w:id="0" w:name="_GoBack"/>
      <w:bookmarkEnd w:id="0"/>
    </w:p>
    <w:p w:rsidR="00B030D7" w:rsidRPr="00484408" w:rsidRDefault="00B030D7" w:rsidP="001B4B85"/>
    <w:sectPr w:rsidR="00B030D7" w:rsidRPr="00484408" w:rsidSect="002D171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21341"/>
    <w:multiLevelType w:val="hybridMultilevel"/>
    <w:tmpl w:val="B5DE7FD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">
    <w:nsid w:val="1F0118DF"/>
    <w:multiLevelType w:val="hybridMultilevel"/>
    <w:tmpl w:val="0A4EC4B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2">
    <w:nsid w:val="31757F6F"/>
    <w:multiLevelType w:val="hybridMultilevel"/>
    <w:tmpl w:val="310059A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3">
    <w:nsid w:val="43E9149D"/>
    <w:multiLevelType w:val="multilevel"/>
    <w:tmpl w:val="21566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>
    <w:nsid w:val="5A92692F"/>
    <w:multiLevelType w:val="hybridMultilevel"/>
    <w:tmpl w:val="F334AAE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5">
    <w:nsid w:val="5D740158"/>
    <w:multiLevelType w:val="hybridMultilevel"/>
    <w:tmpl w:val="71E49C4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6">
    <w:nsid w:val="6A230C5D"/>
    <w:multiLevelType w:val="hybridMultilevel"/>
    <w:tmpl w:val="9D30E4E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7">
    <w:nsid w:val="6F654091"/>
    <w:multiLevelType w:val="hybridMultilevel"/>
    <w:tmpl w:val="850A5C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791919B1"/>
    <w:multiLevelType w:val="hybridMultilevel"/>
    <w:tmpl w:val="8138B70A"/>
    <w:lvl w:ilvl="0" w:tplc="E048CE42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8"/>
  </w:num>
  <w:num w:numId="3">
    <w:abstractNumId w:val="3"/>
  </w:num>
  <w:num w:numId="4">
    <w:abstractNumId w:val="1"/>
  </w:num>
  <w:num w:numId="5">
    <w:abstractNumId w:val="4"/>
  </w:num>
  <w:num w:numId="6">
    <w:abstractNumId w:val="0"/>
  </w:num>
  <w:num w:numId="7">
    <w:abstractNumId w:val="7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716"/>
    <w:rsid w:val="000771C2"/>
    <w:rsid w:val="001152D4"/>
    <w:rsid w:val="0014330B"/>
    <w:rsid w:val="00195DE3"/>
    <w:rsid w:val="001B4B85"/>
    <w:rsid w:val="00231609"/>
    <w:rsid w:val="00254C1F"/>
    <w:rsid w:val="00266919"/>
    <w:rsid w:val="00266F3B"/>
    <w:rsid w:val="002D1716"/>
    <w:rsid w:val="003B3F46"/>
    <w:rsid w:val="004574A8"/>
    <w:rsid w:val="00484408"/>
    <w:rsid w:val="0049080B"/>
    <w:rsid w:val="00676BA4"/>
    <w:rsid w:val="0068436C"/>
    <w:rsid w:val="006A75FB"/>
    <w:rsid w:val="006B3CF7"/>
    <w:rsid w:val="00751FF5"/>
    <w:rsid w:val="0081674F"/>
    <w:rsid w:val="00817A54"/>
    <w:rsid w:val="00823FE2"/>
    <w:rsid w:val="00867FCD"/>
    <w:rsid w:val="0087203F"/>
    <w:rsid w:val="008B3506"/>
    <w:rsid w:val="008F0CBD"/>
    <w:rsid w:val="009F54BB"/>
    <w:rsid w:val="00B030D7"/>
    <w:rsid w:val="00B10E1F"/>
    <w:rsid w:val="00C166FB"/>
    <w:rsid w:val="00CD78AA"/>
    <w:rsid w:val="00D82E3C"/>
    <w:rsid w:val="00D97AEF"/>
    <w:rsid w:val="00DA5C74"/>
    <w:rsid w:val="00E266A1"/>
    <w:rsid w:val="00E44C6C"/>
    <w:rsid w:val="00E73764"/>
    <w:rsid w:val="00E9008A"/>
    <w:rsid w:val="00E940BB"/>
    <w:rsid w:val="00EB01CD"/>
    <w:rsid w:val="00ED0EE7"/>
    <w:rsid w:val="00F6479D"/>
    <w:rsid w:val="00FB5062"/>
    <w:rsid w:val="00FE6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71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D1716"/>
    <w:pPr>
      <w:ind w:left="720"/>
    </w:pPr>
  </w:style>
  <w:style w:type="paragraph" w:styleId="2">
    <w:name w:val="Body Text Indent 2"/>
    <w:basedOn w:val="a"/>
    <w:link w:val="20"/>
    <w:uiPriority w:val="99"/>
    <w:rsid w:val="002D1716"/>
    <w:pPr>
      <w:spacing w:line="360" w:lineRule="auto"/>
      <w:ind w:firstLine="709"/>
      <w:jc w:val="both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2D1716"/>
    <w:rPr>
      <w:rFonts w:ascii="Times New Roman" w:hAnsi="Times New Roman" w:cs="Times New Roman"/>
      <w:sz w:val="28"/>
      <w:szCs w:val="28"/>
      <w:lang w:eastAsia="ru-RU"/>
    </w:rPr>
  </w:style>
  <w:style w:type="paragraph" w:styleId="a4">
    <w:name w:val="No Spacing"/>
    <w:uiPriority w:val="1"/>
    <w:qFormat/>
    <w:rsid w:val="002D1716"/>
    <w:rPr>
      <w:rFonts w:cs="Calibri"/>
      <w:lang w:eastAsia="en-US"/>
    </w:rPr>
  </w:style>
  <w:style w:type="paragraph" w:styleId="a5">
    <w:name w:val="Normal (Web)"/>
    <w:basedOn w:val="a"/>
    <w:uiPriority w:val="99"/>
    <w:semiHidden/>
    <w:rsid w:val="002D1716"/>
    <w:pPr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semiHidden/>
    <w:rsid w:val="00F6479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F6479D"/>
    <w:rPr>
      <w:rFonts w:ascii="Tahoma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locked/>
    <w:rsid w:val="00D82E3C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71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D1716"/>
    <w:pPr>
      <w:ind w:left="720"/>
    </w:pPr>
  </w:style>
  <w:style w:type="paragraph" w:styleId="2">
    <w:name w:val="Body Text Indent 2"/>
    <w:basedOn w:val="a"/>
    <w:link w:val="20"/>
    <w:uiPriority w:val="99"/>
    <w:rsid w:val="002D1716"/>
    <w:pPr>
      <w:spacing w:line="360" w:lineRule="auto"/>
      <w:ind w:firstLine="709"/>
      <w:jc w:val="both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2D1716"/>
    <w:rPr>
      <w:rFonts w:ascii="Times New Roman" w:hAnsi="Times New Roman" w:cs="Times New Roman"/>
      <w:sz w:val="28"/>
      <w:szCs w:val="28"/>
      <w:lang w:eastAsia="ru-RU"/>
    </w:rPr>
  </w:style>
  <w:style w:type="paragraph" w:styleId="a4">
    <w:name w:val="No Spacing"/>
    <w:uiPriority w:val="1"/>
    <w:qFormat/>
    <w:rsid w:val="002D1716"/>
    <w:rPr>
      <w:rFonts w:cs="Calibri"/>
      <w:lang w:eastAsia="en-US"/>
    </w:rPr>
  </w:style>
  <w:style w:type="paragraph" w:styleId="a5">
    <w:name w:val="Normal (Web)"/>
    <w:basedOn w:val="a"/>
    <w:uiPriority w:val="99"/>
    <w:semiHidden/>
    <w:rsid w:val="002D1716"/>
    <w:pPr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semiHidden/>
    <w:rsid w:val="00F6479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F6479D"/>
    <w:rPr>
      <w:rFonts w:ascii="Tahoma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locked/>
    <w:rsid w:val="00D82E3C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821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51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51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51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51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D97E8D-461F-430C-98B4-9CFEB794BF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9</Pages>
  <Words>1854</Words>
  <Characters>14817</Characters>
  <Application>Microsoft Office Word</Application>
  <DocSecurity>0</DocSecurity>
  <Lines>123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16638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bibl_uch</cp:lastModifiedBy>
  <cp:revision>15</cp:revision>
  <cp:lastPrinted>2017-10-12T07:43:00Z</cp:lastPrinted>
  <dcterms:created xsi:type="dcterms:W3CDTF">2017-09-09T12:08:00Z</dcterms:created>
  <dcterms:modified xsi:type="dcterms:W3CDTF">2017-10-13T06:24:00Z</dcterms:modified>
</cp:coreProperties>
</file>