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98" w:rsidRDefault="00C26F98" w:rsidP="0033535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26F98" w:rsidTr="00C26F98">
        <w:tc>
          <w:tcPr>
            <w:tcW w:w="4785" w:type="dxa"/>
            <w:hideMark/>
          </w:tcPr>
          <w:p w:rsidR="00C26F98" w:rsidRDefault="00C26F98" w:rsidP="00335353">
            <w:pPr>
              <w:spacing w:after="0" w:line="240" w:lineRule="auto"/>
              <w:jc w:val="both"/>
            </w:pPr>
          </w:p>
        </w:tc>
        <w:tc>
          <w:tcPr>
            <w:tcW w:w="4786" w:type="dxa"/>
            <w:hideMark/>
          </w:tcPr>
          <w:p w:rsidR="00C26F98" w:rsidRDefault="00C26F98" w:rsidP="00335353">
            <w:pPr>
              <w:spacing w:after="0" w:line="240" w:lineRule="auto"/>
              <w:jc w:val="both"/>
            </w:pPr>
          </w:p>
        </w:tc>
      </w:tr>
      <w:tr w:rsidR="00C26F98" w:rsidTr="00C26F98">
        <w:tc>
          <w:tcPr>
            <w:tcW w:w="4785" w:type="dxa"/>
            <w:hideMark/>
          </w:tcPr>
          <w:p w:rsidR="00C26F98" w:rsidRDefault="00C26F98" w:rsidP="00335353">
            <w:pPr>
              <w:spacing w:after="0" w:line="240" w:lineRule="auto"/>
              <w:jc w:val="both"/>
            </w:pPr>
          </w:p>
        </w:tc>
        <w:tc>
          <w:tcPr>
            <w:tcW w:w="4786" w:type="dxa"/>
            <w:hideMark/>
          </w:tcPr>
          <w:p w:rsidR="00C26F98" w:rsidRDefault="00C26F98" w:rsidP="00335353">
            <w:pPr>
              <w:spacing w:after="0" w:line="240" w:lineRule="auto"/>
              <w:jc w:val="both"/>
            </w:pPr>
          </w:p>
        </w:tc>
      </w:tr>
    </w:tbl>
    <w:p w:rsidR="00C26F98" w:rsidRDefault="00C26F98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26F98" w:rsidRDefault="00C26F98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C26F98" w:rsidTr="00C26F98">
        <w:tc>
          <w:tcPr>
            <w:tcW w:w="8613" w:type="dxa"/>
          </w:tcPr>
          <w:p w:rsidR="00C26F98" w:rsidRDefault="00C26F98" w:rsidP="003353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 Черногорск</w:t>
            </w:r>
          </w:p>
          <w:p w:rsidR="00C26F98" w:rsidRDefault="00C26F98" w:rsidP="003353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26F98" w:rsidRDefault="00C26F98" w:rsidP="003353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26F98" w:rsidRDefault="00C26F98" w:rsidP="003353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C26F98">
              <w:tc>
                <w:tcPr>
                  <w:tcW w:w="4349" w:type="dxa"/>
                  <w:hideMark/>
                </w:tcPr>
                <w:p w:rsidR="00C26F98" w:rsidRDefault="00C26F98" w:rsidP="00335353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C26F98" w:rsidRDefault="00C26F98" w:rsidP="00335353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школьным методическим</w:t>
                  </w:r>
                </w:p>
                <w:p w:rsidR="00C26F98" w:rsidRDefault="00C26F98" w:rsidP="00335353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C26F98" w:rsidRDefault="00C26F98" w:rsidP="00335353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начальных классов</w:t>
                  </w:r>
                </w:p>
                <w:p w:rsidR="00C26F98" w:rsidRDefault="00C26F98" w:rsidP="00335353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 w:rsidR="005D31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C26F98" w:rsidRDefault="00C26F98" w:rsidP="00335353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 « </w:t>
                  </w:r>
                  <w:r w:rsidR="005D31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25 »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2017 г.</w:t>
                  </w:r>
                </w:p>
              </w:tc>
              <w:tc>
                <w:tcPr>
                  <w:tcW w:w="5285" w:type="dxa"/>
                  <w:hideMark/>
                </w:tcPr>
                <w:p w:rsidR="00B93E7E" w:rsidRDefault="00335353" w:rsidP="00B93E7E">
                  <w:pPr>
                    <w:pStyle w:val="ac"/>
                    <w:ind w:left="74"/>
                    <w:contextualSpacing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                  </w:t>
                  </w:r>
                  <w:r w:rsidR="00B93E7E">
                    <w:rPr>
                      <w:noProof/>
                    </w:rPr>
                    <w:drawing>
                      <wp:inline distT="0" distB="0" distL="0" distR="0" wp14:anchorId="7A01F5BA" wp14:editId="383CD396">
                        <wp:extent cx="1947545" cy="1435100"/>
                        <wp:effectExtent l="0" t="0" r="0" b="0"/>
                        <wp:docPr id="2" name="Рисунок 4" descr="C:\Users\user\Desktop\Рисунок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4" descr="C:\Users\user\Desktop\Рисунок1.png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         </w:t>
                  </w:r>
                </w:p>
                <w:p w:rsidR="00C26F98" w:rsidRDefault="00C26F98" w:rsidP="00335353">
                  <w:pPr>
                    <w:pStyle w:val="ac"/>
                    <w:ind w:left="74"/>
                    <w:contextualSpacing/>
                    <w:jc w:val="center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26F98" w:rsidRDefault="00C26F98" w:rsidP="003353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6F98" w:rsidRDefault="00C26F98" w:rsidP="003353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C26F98" w:rsidRDefault="00C26F98" w:rsidP="0033535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26F98" w:rsidRDefault="00B93E7E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Аннотация к рабочей программе</w:t>
      </w:r>
      <w:r w:rsidR="00C26F98">
        <w:rPr>
          <w:rFonts w:ascii="Times New Roman" w:eastAsia="Calibri" w:hAnsi="Times New Roman"/>
          <w:color w:val="000000"/>
          <w:sz w:val="24"/>
          <w:szCs w:val="24"/>
        </w:rPr>
        <w:t xml:space="preserve"> по изобразительному искусству,</w:t>
      </w:r>
    </w:p>
    <w:p w:rsidR="00C26F98" w:rsidRDefault="008E2626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3-б</w:t>
      </w:r>
      <w:r w:rsidR="00C26F98">
        <w:rPr>
          <w:rFonts w:ascii="Times New Roman" w:eastAsia="Calibri" w:hAnsi="Times New Roman"/>
          <w:color w:val="000000"/>
          <w:sz w:val="24"/>
          <w:szCs w:val="24"/>
        </w:rPr>
        <w:t xml:space="preserve"> класс</w:t>
      </w:r>
    </w:p>
    <w:p w:rsidR="00C26F98" w:rsidRDefault="00C26F98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срок реализации 01.09.2017-31.05.2018г.</w:t>
      </w:r>
    </w:p>
    <w:p w:rsidR="00335353" w:rsidRDefault="00C26F98" w:rsidP="00335353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на основе примерной программы по изобразительному искусству</w:t>
      </w:r>
    </w:p>
    <w:p w:rsidR="00C26F98" w:rsidRDefault="00C26F98" w:rsidP="00335353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общеобразовательных учреждений</w:t>
      </w:r>
    </w:p>
    <w:p w:rsidR="00C26F98" w:rsidRDefault="00C26F98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Авторы программы: </w:t>
      </w:r>
      <w:proofErr w:type="spellStart"/>
      <w:r w:rsidR="008E2626" w:rsidRPr="007E7F14">
        <w:rPr>
          <w:rFonts w:ascii="Times New Roman" w:hAnsi="Times New Roman"/>
          <w:sz w:val="24"/>
          <w:szCs w:val="24"/>
        </w:rPr>
        <w:t>Б.М.Неменского</w:t>
      </w:r>
      <w:proofErr w:type="spellEnd"/>
    </w:p>
    <w:p w:rsidR="00C26F98" w:rsidRDefault="00C26F98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Составитель программы:</w:t>
      </w:r>
      <w:r w:rsidR="008E2626"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proofErr w:type="spellStart"/>
      <w:r w:rsidR="008E2626">
        <w:rPr>
          <w:rFonts w:ascii="Times New Roman" w:eastAsia="Calibri" w:hAnsi="Times New Roman"/>
          <w:color w:val="000000"/>
          <w:sz w:val="24"/>
          <w:szCs w:val="24"/>
        </w:rPr>
        <w:t>Чурсина</w:t>
      </w:r>
      <w:proofErr w:type="spellEnd"/>
      <w:r w:rsidR="008E2626">
        <w:rPr>
          <w:rFonts w:ascii="Times New Roman" w:eastAsia="Calibri" w:hAnsi="Times New Roman"/>
          <w:color w:val="000000"/>
          <w:sz w:val="24"/>
          <w:szCs w:val="24"/>
        </w:rPr>
        <w:t xml:space="preserve"> Анна Сергеевна</w:t>
      </w:r>
    </w:p>
    <w:p w:rsidR="00C26F98" w:rsidRDefault="00C26F98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учитель начальных классов</w:t>
      </w:r>
    </w:p>
    <w:p w:rsidR="00C26F98" w:rsidRDefault="00C26F98" w:rsidP="00335353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335353">
      <w:p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335353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Черногорск – 2017г.</w:t>
      </w:r>
    </w:p>
    <w:p w:rsidR="00C26F98" w:rsidRDefault="00C26F98" w:rsidP="0033535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F98" w:rsidRDefault="00C26F98" w:rsidP="00335353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6F98" w:rsidRDefault="00C26F98" w:rsidP="00335353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6F98" w:rsidRDefault="00C26F98" w:rsidP="00335353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26F98" w:rsidRDefault="00C26F98" w:rsidP="003C64C3">
      <w:pPr>
        <w:spacing w:after="0" w:line="240" w:lineRule="auto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</w:t>
      </w:r>
      <w:r w:rsidR="00C3412F">
        <w:rPr>
          <w:rFonts w:ascii="Times New Roman" w:hAnsi="Times New Roman"/>
          <w:color w:val="000000"/>
          <w:sz w:val="24"/>
          <w:szCs w:val="24"/>
        </w:rPr>
        <w:t>очая программа по изобразительному искусству</w:t>
      </w:r>
      <w:r>
        <w:rPr>
          <w:rFonts w:ascii="Times New Roman" w:hAnsi="Times New Roman"/>
          <w:color w:val="000000"/>
          <w:sz w:val="24"/>
          <w:szCs w:val="24"/>
        </w:rPr>
        <w:t>, уровень изучения – базовый, составлена в 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начального общего образования (с изменениями), 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окальными нормативными актами </w:t>
      </w:r>
      <w:r>
        <w:rPr>
          <w:rFonts w:ascii="Times New Roman" w:hAnsi="Times New Roman"/>
          <w:color w:val="000000"/>
          <w:sz w:val="24"/>
          <w:szCs w:val="24"/>
        </w:rPr>
        <w:t>МБОУ СОШ № 1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программой начального общего образования, с учетом Учебного плана МБОУ СОШ № 1 г. Черногорска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D315F" w:rsidRPr="00C565B0">
        <w:rPr>
          <w:rFonts w:ascii="Times New Roman" w:hAnsi="Times New Roman"/>
          <w:bCs/>
        </w:rPr>
        <w:t>Положения о рабочей программе учебного предмета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принятого на заседании Педагогического совета (протокол № 8 от </w:t>
      </w:r>
      <w:r>
        <w:rPr>
          <w:rFonts w:ascii="Times New Roman" w:hAnsi="Times New Roman"/>
          <w:sz w:val="26"/>
          <w:szCs w:val="26"/>
        </w:rPr>
        <w:t>09.03.2016г.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bCs/>
          <w:color w:val="000000"/>
          <w:sz w:val="24"/>
          <w:szCs w:val="24"/>
        </w:rPr>
        <w:t>рабочей программе п</w:t>
      </w:r>
      <w:r w:rsidR="00C3412F">
        <w:rPr>
          <w:rFonts w:ascii="Times New Roman" w:hAnsi="Times New Roman"/>
          <w:bCs/>
          <w:color w:val="000000"/>
          <w:sz w:val="24"/>
          <w:szCs w:val="24"/>
        </w:rPr>
        <w:t>о учебному предмету изобразительное искусство.</w:t>
      </w:r>
    </w:p>
    <w:p w:rsidR="00C26F98" w:rsidRDefault="00335353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6F98">
        <w:rPr>
          <w:rFonts w:ascii="Times New Roman" w:hAnsi="Times New Roman"/>
          <w:sz w:val="24"/>
          <w:szCs w:val="24"/>
        </w:rPr>
        <w:t>Программа отражает обязательное для усвоения в начальной</w:t>
      </w:r>
      <w:r w:rsidR="00C3412F">
        <w:rPr>
          <w:rFonts w:ascii="Times New Roman" w:hAnsi="Times New Roman"/>
          <w:sz w:val="24"/>
          <w:szCs w:val="24"/>
        </w:rPr>
        <w:t xml:space="preserve"> школе содержание </w:t>
      </w:r>
      <w:r w:rsidR="003C64C3">
        <w:rPr>
          <w:rFonts w:ascii="Times New Roman" w:hAnsi="Times New Roman"/>
          <w:sz w:val="24"/>
          <w:szCs w:val="24"/>
        </w:rPr>
        <w:t xml:space="preserve">   </w:t>
      </w:r>
      <w:r w:rsidR="00C3412F">
        <w:rPr>
          <w:rFonts w:ascii="Times New Roman" w:hAnsi="Times New Roman"/>
          <w:sz w:val="24"/>
          <w:szCs w:val="24"/>
        </w:rPr>
        <w:t>изобразительному искусству</w:t>
      </w:r>
      <w:r w:rsidR="00C26F98">
        <w:rPr>
          <w:rFonts w:ascii="Times New Roman" w:hAnsi="Times New Roman"/>
          <w:sz w:val="24"/>
          <w:szCs w:val="24"/>
        </w:rPr>
        <w:t>.</w:t>
      </w:r>
    </w:p>
    <w:p w:rsidR="00335353" w:rsidRDefault="00C26F98" w:rsidP="0033535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C3412F" w:rsidRPr="00335353" w:rsidRDefault="00C3412F" w:rsidP="003C64C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 xml:space="preserve">«Изобразительное искусство»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искусства. Они изучаются в контексте взаимодействия с другими искусствами, а также в контексте конкретных связей с жизнью общества и человека.                                                                                                                        </w:t>
      </w:r>
    </w:p>
    <w:p w:rsidR="00C3412F" w:rsidRPr="007E7F14" w:rsidRDefault="00C3412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Программа построена так, чтобы дать учащимся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Учащиеся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C3412F" w:rsidRPr="007E7F14" w:rsidRDefault="00C3412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 xml:space="preserve">В рабочей программе  художественные представления  даются как зримые   сказки о культурах. В начальной школе дети еще не готовы к историческому мышлению. Но им </w:t>
      </w:r>
      <w:proofErr w:type="gramStart"/>
      <w:r w:rsidRPr="007E7F14">
        <w:rPr>
          <w:rFonts w:ascii="Times New Roman" w:hAnsi="Times New Roman"/>
          <w:sz w:val="24"/>
          <w:szCs w:val="24"/>
        </w:rPr>
        <w:t>присущи</w:t>
      </w:r>
      <w:proofErr w:type="gramEnd"/>
      <w:r w:rsidRPr="007E7F14">
        <w:rPr>
          <w:rFonts w:ascii="Times New Roman" w:hAnsi="Times New Roman"/>
          <w:sz w:val="24"/>
          <w:szCs w:val="24"/>
        </w:rPr>
        <w:t xml:space="preserve">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C26F98" w:rsidRDefault="00C3412F" w:rsidP="003C64C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Программа отражает обязательное для усвоения в начальной школе содержание обучения изобразительному искусству</w:t>
      </w:r>
    </w:p>
    <w:p w:rsidR="00C26F98" w:rsidRDefault="005D315F" w:rsidP="003C64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C26F98">
        <w:rPr>
          <w:rFonts w:ascii="Times New Roman" w:hAnsi="Times New Roman"/>
          <w:b/>
          <w:sz w:val="24"/>
          <w:szCs w:val="24"/>
        </w:rPr>
        <w:t xml:space="preserve"> изучения учебного предмета:</w:t>
      </w:r>
    </w:p>
    <w:p w:rsidR="00335353" w:rsidRDefault="00335353" w:rsidP="003C64C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335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духовно-нравственное развитие учащихся, т.е. формировать у них качеств, которые отвечают представлениям истиной человечности, о доброте и культурной полноценности в восприятии мира</w:t>
      </w:r>
      <w:r>
        <w:rPr>
          <w:color w:val="000000"/>
          <w:shd w:val="clear" w:color="auto" w:fill="FFFFFF"/>
        </w:rPr>
        <w:t xml:space="preserve">. </w:t>
      </w:r>
    </w:p>
    <w:p w:rsidR="00C26F98" w:rsidRPr="00335353" w:rsidRDefault="00335353" w:rsidP="003C64C3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26F98">
        <w:rPr>
          <w:rFonts w:ascii="Times New Roman" w:hAnsi="Times New Roman"/>
          <w:b/>
          <w:sz w:val="24"/>
          <w:szCs w:val="24"/>
        </w:rPr>
        <w:t>Задачи изучения учебного предмета:</w:t>
      </w:r>
    </w:p>
    <w:p w:rsidR="00335353" w:rsidRPr="00335353" w:rsidRDefault="00335353" w:rsidP="003C64C3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развитие художественно-образного мышления, наблюдательности, умения вглядываться в явления жизни;  фантазии, т.е. способности на основе развитой наблюдательности строить художественный образ, выражая свое отношение к реальности;</w:t>
      </w:r>
    </w:p>
    <w:p w:rsidR="00335353" w:rsidRPr="00335353" w:rsidRDefault="00335353" w:rsidP="003C64C3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 xml:space="preserve">- воспитание культуры восприятия произведений </w:t>
      </w:r>
      <w:proofErr w:type="gramStart"/>
      <w:r>
        <w:rPr>
          <w:rStyle w:val="c5"/>
          <w:color w:val="000000"/>
        </w:rPr>
        <w:t>ИЗО</w:t>
      </w:r>
      <w:proofErr w:type="gramEnd"/>
      <w:r>
        <w:rPr>
          <w:rStyle w:val="c5"/>
          <w:color w:val="000000"/>
        </w:rPr>
        <w:t xml:space="preserve">;     </w:t>
      </w:r>
    </w:p>
    <w:p w:rsidR="00335353" w:rsidRPr="00335353" w:rsidRDefault="00335353" w:rsidP="003C64C3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-о</w:t>
      </w:r>
      <w:r w:rsidRPr="00335353">
        <w:rPr>
          <w:rStyle w:val="c5"/>
          <w:color w:val="000000"/>
        </w:rPr>
        <w:t xml:space="preserve">своение знаний об изобразительном искусстве как способе эмоционально-практического освоения окружающего мира; о выразительных </w:t>
      </w:r>
      <w:r>
        <w:rPr>
          <w:rStyle w:val="c5"/>
          <w:color w:val="000000"/>
        </w:rPr>
        <w:t>средствах и социальных функциях;</w:t>
      </w:r>
    </w:p>
    <w:p w:rsidR="00335353" w:rsidRPr="00335353" w:rsidRDefault="00335353" w:rsidP="003C64C3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о</w:t>
      </w:r>
      <w:r w:rsidRPr="00335353">
        <w:rPr>
          <w:rStyle w:val="c5"/>
          <w:color w:val="000000"/>
        </w:rPr>
        <w:t>владение умениями и навыками художественной деятельности, разнообразными формами изображения на плоскости и в объеме;</w:t>
      </w:r>
      <w:r>
        <w:rPr>
          <w:rStyle w:val="c5"/>
          <w:color w:val="000000"/>
        </w:rPr>
        <w:t xml:space="preserve">                        </w:t>
      </w:r>
    </w:p>
    <w:p w:rsidR="00335353" w:rsidRDefault="00335353" w:rsidP="003C64C3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 ф</w:t>
      </w:r>
      <w:r w:rsidRPr="00335353">
        <w:rPr>
          <w:rStyle w:val="c5"/>
          <w:color w:val="000000"/>
        </w:rPr>
        <w:t xml:space="preserve">ормирование художественной культуры учащихся как неотъемлемой части культуры духовной, т.е. культуры </w:t>
      </w:r>
      <w:proofErr w:type="spellStart"/>
      <w:r w:rsidRPr="00335353">
        <w:rPr>
          <w:rStyle w:val="c5"/>
          <w:color w:val="000000"/>
        </w:rPr>
        <w:t>мироотношений</w:t>
      </w:r>
      <w:proofErr w:type="spellEnd"/>
      <w:r w:rsidRPr="00335353">
        <w:rPr>
          <w:rStyle w:val="c5"/>
          <w:color w:val="000000"/>
        </w:rPr>
        <w:t>, выработанных поколениями  </w:t>
      </w:r>
    </w:p>
    <w:p w:rsidR="00335353" w:rsidRPr="00335353" w:rsidRDefault="00335353" w:rsidP="00335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412F" w:rsidRPr="005D315F" w:rsidRDefault="00C3412F" w:rsidP="003C6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39E3">
        <w:rPr>
          <w:rFonts w:ascii="Times New Roman" w:hAnsi="Times New Roman"/>
          <w:sz w:val="24"/>
          <w:szCs w:val="24"/>
        </w:rPr>
        <w:t>Рабочая программа предусматривает следующую организацию процесса обучения (в соответствии с учебным планом):  в</w:t>
      </w:r>
      <w:r w:rsidR="0033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F5B3B">
        <w:rPr>
          <w:rFonts w:ascii="Times New Roman" w:hAnsi="Times New Roman"/>
          <w:sz w:val="24"/>
          <w:szCs w:val="24"/>
        </w:rPr>
        <w:t>классе –   1</w:t>
      </w:r>
      <w:r>
        <w:rPr>
          <w:rFonts w:ascii="Times New Roman" w:hAnsi="Times New Roman"/>
          <w:sz w:val="24"/>
          <w:szCs w:val="24"/>
        </w:rPr>
        <w:t>час</w:t>
      </w:r>
      <w:r w:rsidRPr="00ED39E3">
        <w:rPr>
          <w:rFonts w:ascii="Times New Roman" w:hAnsi="Times New Roman"/>
          <w:sz w:val="24"/>
          <w:szCs w:val="24"/>
        </w:rPr>
        <w:t xml:space="preserve"> в неделю, в объеме </w:t>
      </w:r>
      <w:r>
        <w:rPr>
          <w:rFonts w:ascii="Times New Roman" w:hAnsi="Times New Roman"/>
          <w:sz w:val="24"/>
          <w:szCs w:val="24"/>
        </w:rPr>
        <w:t>34</w:t>
      </w:r>
      <w:r w:rsidRPr="00DF5B3B">
        <w:rPr>
          <w:rFonts w:ascii="Times New Roman" w:hAnsi="Times New Roman"/>
          <w:sz w:val="24"/>
          <w:szCs w:val="24"/>
        </w:rPr>
        <w:t xml:space="preserve"> часа.</w:t>
      </w:r>
    </w:p>
    <w:p w:rsidR="005D315F" w:rsidRPr="00AF3560" w:rsidRDefault="00C26F98" w:rsidP="003C64C3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560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Pr="00AF3560">
        <w:rPr>
          <w:rFonts w:ascii="Times New Roman" w:hAnsi="Times New Roman" w:cs="Times New Roman"/>
          <w:sz w:val="24"/>
          <w:szCs w:val="24"/>
        </w:rPr>
        <w:t xml:space="preserve">уроках будет использовано </w:t>
      </w:r>
      <w:r w:rsidR="003C64C3" w:rsidRPr="00AF3560">
        <w:rPr>
          <w:rFonts w:ascii="Times New Roman" w:hAnsi="Times New Roman" w:cs="Times New Roman"/>
          <w:b/>
          <w:sz w:val="24"/>
          <w:szCs w:val="24"/>
        </w:rPr>
        <w:t>Дифференцированное обучение</w:t>
      </w:r>
      <w:r w:rsidR="003C64C3" w:rsidRPr="00AF3560">
        <w:rPr>
          <w:rFonts w:ascii="Times New Roman" w:hAnsi="Times New Roman" w:cs="Times New Roman"/>
          <w:sz w:val="24"/>
          <w:szCs w:val="24"/>
        </w:rPr>
        <w:t xml:space="preserve"> -  помогает учитывать индивидуально-типологические особенности личности и  обучать каждого  на уровне его возможностей и способностей.  </w:t>
      </w:r>
      <w:r w:rsidR="003C64C3">
        <w:rPr>
          <w:rFonts w:ascii="Times New Roman" w:hAnsi="Times New Roman" w:cs="Times New Roman"/>
          <w:b/>
          <w:sz w:val="24"/>
          <w:szCs w:val="24"/>
        </w:rPr>
        <w:t>П</w:t>
      </w:r>
      <w:r w:rsidRPr="00AF3560">
        <w:rPr>
          <w:rFonts w:ascii="Times New Roman" w:hAnsi="Times New Roman" w:cs="Times New Roman"/>
          <w:b/>
          <w:sz w:val="24"/>
          <w:szCs w:val="24"/>
        </w:rPr>
        <w:t>роблемное обучение</w:t>
      </w:r>
      <w:r w:rsidRPr="00AF3560">
        <w:rPr>
          <w:rFonts w:ascii="Times New Roman" w:hAnsi="Times New Roman" w:cs="Times New Roman"/>
          <w:sz w:val="24"/>
          <w:szCs w:val="24"/>
        </w:rPr>
        <w:t xml:space="preserve">, которое обеспечивает более прочное усвоение знаний; развивает аналитическое мышление, способствует сделать учебную деятельность для учащихся более привлекательной, основанной на постоянных трудностях; оно ориентирует на комплексное использование знаний. </w:t>
      </w:r>
      <w:proofErr w:type="gramStart"/>
      <w:r w:rsidRPr="00AF3560">
        <w:rPr>
          <w:rFonts w:ascii="Times New Roman" w:hAnsi="Times New Roman" w:cs="Times New Roman"/>
          <w:sz w:val="24"/>
          <w:szCs w:val="24"/>
        </w:rPr>
        <w:t>Важно организовать </w:t>
      </w:r>
      <w:r w:rsidRPr="00AF3560">
        <w:rPr>
          <w:rStyle w:val="a3"/>
          <w:b w:val="0"/>
          <w:sz w:val="24"/>
          <w:szCs w:val="24"/>
        </w:rPr>
        <w:t>индивидуальный подход</w:t>
      </w:r>
      <w:r w:rsidRPr="00AF3560">
        <w:rPr>
          <w:rFonts w:ascii="Times New Roman" w:hAnsi="Times New Roman" w:cs="Times New Roman"/>
          <w:sz w:val="24"/>
          <w:szCs w:val="24"/>
        </w:rPr>
        <w:t>: учить работать самостоятельно, развивать воображение, творческое мышление, умение наблюдать, анализировать, сравнивать, обобщать, проявлять инициативу, дифференцировать свои интересы, рационально использовать время.</w:t>
      </w:r>
      <w:proofErr w:type="gramEnd"/>
      <w:r w:rsidRPr="00AF3560">
        <w:rPr>
          <w:rFonts w:ascii="Times New Roman" w:hAnsi="Times New Roman" w:cs="Times New Roman"/>
          <w:sz w:val="24"/>
          <w:szCs w:val="24"/>
        </w:rPr>
        <w:t xml:space="preserve"> Преимущество индивидуальной формы обучения в том, что есть контакт с учеником и всегда можно исправить ошибки и отметить успехи. </w:t>
      </w:r>
      <w:r w:rsidRPr="00AF3560">
        <w:rPr>
          <w:rFonts w:ascii="Times New Roman" w:hAnsi="Times New Roman" w:cs="Times New Roman"/>
          <w:b/>
          <w:color w:val="000000"/>
          <w:sz w:val="24"/>
          <w:szCs w:val="24"/>
        </w:rPr>
        <w:t>Проектные методы обучения</w:t>
      </w:r>
      <w:r w:rsidRPr="00AF3560">
        <w:rPr>
          <w:rFonts w:ascii="Times New Roman" w:hAnsi="Times New Roman" w:cs="Times New Roman"/>
          <w:color w:val="000000"/>
          <w:sz w:val="24"/>
          <w:szCs w:val="24"/>
        </w:rPr>
        <w:t>. Работа по данной методике дает возможность развивать индивидуальные творческие способности учащихся,  более осознанно подходить к профессиональному и социальному самоопределению</w:t>
      </w:r>
      <w:r w:rsidRPr="00AF35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560">
        <w:rPr>
          <w:rFonts w:ascii="Times New Roman" w:hAnsi="Times New Roman" w:cs="Times New Roman"/>
          <w:b/>
          <w:color w:val="000000"/>
          <w:sz w:val="24"/>
          <w:szCs w:val="24"/>
        </w:rPr>
        <w:t>Здоровьесберегающие</w:t>
      </w:r>
      <w:proofErr w:type="spellEnd"/>
      <w:r w:rsidRPr="00AF3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технологии, </w:t>
      </w:r>
      <w:r w:rsidRPr="00AF3560">
        <w:rPr>
          <w:rFonts w:ascii="Times New Roman" w:hAnsi="Times New Roman" w:cs="Times New Roman"/>
          <w:color w:val="000000"/>
          <w:sz w:val="24"/>
          <w:szCs w:val="24"/>
        </w:rPr>
        <w:t xml:space="preserve"> которые 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AF3560">
        <w:rPr>
          <w:rFonts w:ascii="Times New Roman" w:hAnsi="Times New Roman" w:cs="Times New Roman"/>
          <w:color w:val="000000"/>
          <w:sz w:val="24"/>
          <w:szCs w:val="24"/>
        </w:rPr>
        <w:t>физминутками</w:t>
      </w:r>
      <w:proofErr w:type="spellEnd"/>
      <w:r w:rsidRPr="00AF3560">
        <w:rPr>
          <w:rFonts w:ascii="Times New Roman" w:hAnsi="Times New Roman" w:cs="Times New Roman"/>
          <w:color w:val="000000"/>
          <w:sz w:val="24"/>
          <w:szCs w:val="24"/>
        </w:rPr>
        <w:t>, определять время подачи сложного учебного материала, выделять время на проведение самостоятельных работ, что дает положительные результаты в обучении.</w:t>
      </w:r>
    </w:p>
    <w:p w:rsidR="00C26F98" w:rsidRPr="005D315F" w:rsidRDefault="00C26F98" w:rsidP="003C64C3">
      <w:pPr>
        <w:pStyle w:val="a4"/>
        <w:jc w:val="both"/>
        <w:rPr>
          <w:color w:val="000000"/>
        </w:rPr>
      </w:pPr>
      <w:proofErr w:type="gramStart"/>
      <w:r w:rsidRPr="00AF3560">
        <w:rPr>
          <w:rFonts w:eastAsia="Calibri"/>
          <w:color w:val="000000"/>
        </w:rPr>
        <w:t>Рабочая программа</w:t>
      </w:r>
      <w:r>
        <w:rPr>
          <w:rFonts w:eastAsia="Calibri"/>
          <w:color w:val="000000"/>
        </w:rPr>
        <w:t xml:space="preserve"> орие</w:t>
      </w:r>
      <w:r w:rsidR="008E2626">
        <w:rPr>
          <w:rFonts w:eastAsia="Calibri"/>
          <w:color w:val="000000"/>
        </w:rPr>
        <w:t>нтирована на использование в 3 б</w:t>
      </w:r>
      <w:r>
        <w:rPr>
          <w:rFonts w:eastAsia="Calibri"/>
          <w:color w:val="000000"/>
        </w:rPr>
        <w:t xml:space="preserve"> классе следующего УМК (Приказ №2-2 от 17. 01. 2017.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C26F98" w:rsidRPr="00AF3560" w:rsidRDefault="00C26F98" w:rsidP="00335353">
      <w:pPr>
        <w:pStyle w:val="ac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356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Состав УМК</w:t>
      </w:r>
      <w:r w:rsidRPr="00AF3560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</w:p>
    <w:p w:rsidR="00C3412F" w:rsidRPr="00AF3560" w:rsidRDefault="00C3412F" w:rsidP="003C6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 xml:space="preserve">Горяева Н.А. , </w:t>
      </w:r>
      <w:proofErr w:type="spellStart"/>
      <w:r w:rsidRPr="007E7F1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7E7F14">
        <w:rPr>
          <w:rFonts w:ascii="Times New Roman" w:hAnsi="Times New Roman"/>
          <w:sz w:val="24"/>
          <w:szCs w:val="24"/>
        </w:rPr>
        <w:t xml:space="preserve"> Л.А., </w:t>
      </w:r>
      <w:proofErr w:type="gramStart"/>
      <w:r w:rsidRPr="007E7F14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7E7F14">
        <w:rPr>
          <w:rFonts w:ascii="Times New Roman" w:hAnsi="Times New Roman"/>
          <w:sz w:val="24"/>
          <w:szCs w:val="24"/>
        </w:rPr>
        <w:t xml:space="preserve"> А.С. и др. Изобразительное искусство: учебник  для  3 класса.- М.: Просвещение, 2012.</w:t>
      </w:r>
    </w:p>
    <w:p w:rsidR="00AF3560" w:rsidRPr="00C3412F" w:rsidRDefault="00AF3560" w:rsidP="00335353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3412F" w:rsidRPr="007E7F14" w:rsidRDefault="00C3412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7E7F14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7E7F14">
        <w:rPr>
          <w:rFonts w:ascii="Times New Roman" w:hAnsi="Times New Roman"/>
          <w:sz w:val="24"/>
          <w:szCs w:val="24"/>
        </w:rPr>
        <w:t xml:space="preserve">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3412F" w:rsidRPr="007E7F14" w:rsidRDefault="00C3412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Одной из главных целей преподавания искусства становится задача развития у ребёнка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C26F98" w:rsidRDefault="00C3412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 xml:space="preserve">В программе как основа понимания искусств выделены три способа художественного освоения действительности: изобразительный, декоративный и конструктивный. Они в начальной школе выступают для детей в качестве хорошо им понятных, интересных и доступных видов художественной деятельности: изображения, украшения, постройки и </w:t>
      </w:r>
      <w:r w:rsidRPr="007E7F14">
        <w:rPr>
          <w:rFonts w:ascii="Times New Roman" w:hAnsi="Times New Roman"/>
          <w:sz w:val="24"/>
          <w:szCs w:val="24"/>
        </w:rPr>
        <w:lastRenderedPageBreak/>
        <w:t>представлены в игровой форме как «Братья-мастера» изображения, украшения и постройки.</w:t>
      </w:r>
    </w:p>
    <w:p w:rsidR="005D315F" w:rsidRDefault="005D315F" w:rsidP="003C64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Домашние задания</w:t>
      </w:r>
    </w:p>
    <w:p w:rsidR="005D315F" w:rsidRPr="005D315F" w:rsidRDefault="003C64C3" w:rsidP="003C64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5D315F" w:rsidRPr="00C565B0">
        <w:rPr>
          <w:rFonts w:ascii="Times New Roman" w:hAnsi="Times New Roman"/>
          <w:color w:val="000000"/>
          <w:sz w:val="24"/>
          <w:szCs w:val="24"/>
        </w:rPr>
        <w:t>ома</w:t>
      </w:r>
      <w:r w:rsidR="005D315F">
        <w:rPr>
          <w:rFonts w:ascii="Times New Roman" w:hAnsi="Times New Roman"/>
          <w:color w:val="000000"/>
          <w:sz w:val="24"/>
          <w:szCs w:val="24"/>
        </w:rPr>
        <w:t>шние задание по изобразительному искусству</w:t>
      </w:r>
      <w:r w:rsidR="005D315F" w:rsidRPr="00C565B0">
        <w:rPr>
          <w:rFonts w:ascii="Times New Roman" w:hAnsi="Times New Roman"/>
          <w:color w:val="000000"/>
          <w:sz w:val="24"/>
          <w:szCs w:val="24"/>
        </w:rPr>
        <w:t xml:space="preserve"> выполняется учащим</w:t>
      </w:r>
      <w:r w:rsidR="005D315F">
        <w:rPr>
          <w:rFonts w:ascii="Times New Roman" w:hAnsi="Times New Roman"/>
          <w:color w:val="000000"/>
          <w:sz w:val="24"/>
          <w:szCs w:val="24"/>
        </w:rPr>
        <w:t>ися в устной форме (чтение материала в учебнике)</w:t>
      </w:r>
    </w:p>
    <w:p w:rsidR="00C26F98" w:rsidRDefault="00C26F98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с учетом регионального этнокультурного содержания образования, в  темы включен материал, касающийся истории, культуры, национальных особенностей. Данный материал представляет собой загадки, пословицы, поговорки   и используется на разных этапах урока.</w:t>
      </w:r>
    </w:p>
    <w:p w:rsidR="00C26F98" w:rsidRDefault="00C26F98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уроков спланирована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с окружающим миром, литературным чтением,   что способствует повышению образовательного уровня обучения, усилению его воспитывающих функций. </w:t>
      </w:r>
      <w:proofErr w:type="spellStart"/>
      <w:r>
        <w:rPr>
          <w:rFonts w:ascii="Times New Roman" w:hAnsi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используется при изучении обзорных тем, уроках, обобщающих учебный материал, вводных уроках.</w:t>
      </w:r>
    </w:p>
    <w:p w:rsidR="00C26F98" w:rsidRDefault="00C26F98" w:rsidP="003C6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с учетом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учебной деятельности,  помогающих учащимся использовать способы деятельности, освоенные на базе нескольких учебных предметов, при решении проблем реальных жизненных ситуаций</w:t>
      </w:r>
      <w:r w:rsidR="00AF3560">
        <w:rPr>
          <w:rFonts w:ascii="Times New Roman" w:hAnsi="Times New Roman"/>
          <w:sz w:val="24"/>
          <w:szCs w:val="24"/>
        </w:rPr>
        <w:t>.</w:t>
      </w:r>
    </w:p>
    <w:p w:rsidR="00C26F98" w:rsidRDefault="00C26F98" w:rsidP="00335353">
      <w:pPr>
        <w:pStyle w:val="ac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93E7E" w:rsidRDefault="00B93E7E" w:rsidP="00335353">
      <w:pPr>
        <w:pStyle w:val="ac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26F98" w:rsidRDefault="003C64C3" w:rsidP="003C6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4C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C26F98" w:rsidRPr="003C64C3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26F98" w:rsidRDefault="000C147F" w:rsidP="003C6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(34 часа</w:t>
      </w:r>
      <w:r w:rsidR="00C26F98">
        <w:rPr>
          <w:rFonts w:ascii="Times New Roman" w:hAnsi="Times New Roman"/>
          <w:b/>
          <w:sz w:val="24"/>
          <w:szCs w:val="24"/>
        </w:rPr>
        <w:t>)</w:t>
      </w:r>
    </w:p>
    <w:p w:rsidR="000C147F" w:rsidRPr="007E7F14" w:rsidRDefault="000C147F" w:rsidP="0033535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7F14">
        <w:rPr>
          <w:rFonts w:ascii="Times New Roman" w:hAnsi="Times New Roman"/>
          <w:b/>
          <w:bCs/>
          <w:iCs/>
          <w:color w:val="000000"/>
          <w:sz w:val="24"/>
          <w:szCs w:val="24"/>
        </w:rPr>
        <w:t>Искусство в твоем доме – 8 час.</w:t>
      </w:r>
    </w:p>
    <w:p w:rsidR="000C147F" w:rsidRPr="007E7F14" w:rsidRDefault="000C147F" w:rsidP="003353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F14">
        <w:rPr>
          <w:rStyle w:val="c0"/>
          <w:bCs/>
          <w:color w:val="000000"/>
          <w:sz w:val="24"/>
          <w:szCs w:val="24"/>
          <w:shd w:val="clear" w:color="auto" w:fill="FFFFFF"/>
          <w:lang w:eastAsia="en-US"/>
        </w:rPr>
        <w:t>Твои  игрушки</w:t>
      </w:r>
      <w:r w:rsidRPr="007E7F14">
        <w:rPr>
          <w:rStyle w:val="c0"/>
          <w:color w:val="000000"/>
          <w:sz w:val="24"/>
          <w:szCs w:val="24"/>
          <w:shd w:val="clear" w:color="auto" w:fill="FFFFFF"/>
          <w:lang w:eastAsia="en-US"/>
        </w:rPr>
        <w:t> </w:t>
      </w:r>
      <w:r w:rsidRPr="007E7F14">
        <w:rPr>
          <w:rStyle w:val="c0"/>
          <w:bCs/>
          <w:color w:val="000000"/>
          <w:sz w:val="24"/>
          <w:szCs w:val="24"/>
          <w:shd w:val="clear" w:color="auto" w:fill="FFFFFF"/>
          <w:lang w:eastAsia="en-US"/>
        </w:rPr>
        <w:t>(создание формы, роспись)</w:t>
      </w:r>
      <w:proofErr w:type="gramStart"/>
      <w:r w:rsidRPr="007E7F14">
        <w:rPr>
          <w:rStyle w:val="c0"/>
          <w:bCs/>
          <w:color w:val="000000"/>
          <w:sz w:val="24"/>
          <w:szCs w:val="24"/>
          <w:shd w:val="clear" w:color="auto" w:fill="FFFFFF"/>
          <w:lang w:eastAsia="en-US"/>
        </w:rPr>
        <w:t>.</w:t>
      </w:r>
      <w:r w:rsidRPr="007E7F14">
        <w:rPr>
          <w:rStyle w:val="c0"/>
          <w:bCs/>
          <w:color w:val="000000"/>
          <w:sz w:val="24"/>
          <w:szCs w:val="24"/>
          <w:lang w:eastAsia="en-US"/>
        </w:rPr>
        <w:t>Т</w:t>
      </w:r>
      <w:proofErr w:type="gramEnd"/>
      <w:r w:rsidRPr="007E7F14">
        <w:rPr>
          <w:rStyle w:val="c0"/>
          <w:bCs/>
          <w:color w:val="000000"/>
          <w:sz w:val="24"/>
          <w:szCs w:val="24"/>
          <w:lang w:eastAsia="en-US"/>
        </w:rPr>
        <w:t>вои игрушки</w:t>
      </w:r>
      <w:r w:rsidRPr="007E7F14">
        <w:rPr>
          <w:rStyle w:val="c0"/>
          <w:color w:val="000000"/>
          <w:sz w:val="24"/>
          <w:szCs w:val="24"/>
          <w:lang w:eastAsia="en-US"/>
        </w:rPr>
        <w:t>.</w:t>
      </w:r>
      <w:r w:rsidRPr="007E7F14">
        <w:rPr>
          <w:rFonts w:ascii="Times New Roman" w:hAnsi="Times New Roman"/>
          <w:sz w:val="24"/>
          <w:szCs w:val="24"/>
          <w:lang w:eastAsia="en-US"/>
        </w:rPr>
        <w:t xml:space="preserve"> Посуда у тебя дома. Мамин платок. Обои и шторы в твоем доме</w:t>
      </w:r>
      <w:r w:rsidR="00FA6CE8">
        <w:rPr>
          <w:rFonts w:ascii="Times New Roman" w:hAnsi="Times New Roman"/>
          <w:sz w:val="24"/>
          <w:szCs w:val="24"/>
          <w:lang w:eastAsia="en-US"/>
        </w:rPr>
        <w:t>.</w:t>
      </w:r>
      <w:r w:rsidRPr="007E7F14">
        <w:rPr>
          <w:rFonts w:ascii="Times New Roman" w:hAnsi="Times New Roman"/>
          <w:sz w:val="24"/>
          <w:szCs w:val="24"/>
          <w:lang w:eastAsia="en-US"/>
        </w:rPr>
        <w:t xml:space="preserve"> Твои</w:t>
      </w:r>
      <w:r w:rsidR="00FA6CE8">
        <w:rPr>
          <w:rFonts w:ascii="Times New Roman" w:hAnsi="Times New Roman"/>
          <w:sz w:val="24"/>
          <w:szCs w:val="24"/>
          <w:lang w:eastAsia="en-US"/>
        </w:rPr>
        <w:t xml:space="preserve"> первые</w:t>
      </w:r>
      <w:r w:rsidRPr="007E7F14">
        <w:rPr>
          <w:rFonts w:ascii="Times New Roman" w:hAnsi="Times New Roman"/>
          <w:sz w:val="24"/>
          <w:szCs w:val="24"/>
          <w:lang w:eastAsia="en-US"/>
        </w:rPr>
        <w:t xml:space="preserve"> книжки. </w:t>
      </w:r>
      <w:r w:rsidR="00FA6CE8">
        <w:rPr>
          <w:rFonts w:ascii="Times New Roman" w:hAnsi="Times New Roman"/>
          <w:sz w:val="24"/>
          <w:szCs w:val="24"/>
          <w:lang w:eastAsia="en-US"/>
        </w:rPr>
        <w:t xml:space="preserve"> Твои любимые книжки. </w:t>
      </w:r>
      <w:r w:rsidRPr="007E7F14">
        <w:rPr>
          <w:rFonts w:ascii="Times New Roman" w:hAnsi="Times New Roman"/>
          <w:sz w:val="24"/>
          <w:szCs w:val="24"/>
          <w:lang w:eastAsia="en-US"/>
        </w:rPr>
        <w:t>Поздравительная открытка. Что сделал художник в нашем доме</w:t>
      </w:r>
    </w:p>
    <w:p w:rsidR="000C147F" w:rsidRPr="007E7F14" w:rsidRDefault="000C147F" w:rsidP="0033535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7F14">
        <w:rPr>
          <w:rFonts w:ascii="Times New Roman" w:hAnsi="Times New Roman"/>
          <w:b/>
          <w:bCs/>
          <w:iCs/>
          <w:color w:val="000000"/>
          <w:sz w:val="24"/>
          <w:szCs w:val="24"/>
        </w:rPr>
        <w:t>Искусство на улицах твоего города –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7</w:t>
      </w:r>
      <w:r w:rsidRPr="007E7F14">
        <w:rPr>
          <w:rFonts w:ascii="Times New Roman" w:hAnsi="Times New Roman"/>
          <w:b/>
          <w:bCs/>
          <w:iCs/>
          <w:color w:val="000000"/>
          <w:sz w:val="24"/>
          <w:szCs w:val="24"/>
        </w:rPr>
        <w:t>час.</w:t>
      </w:r>
    </w:p>
    <w:p w:rsidR="000C147F" w:rsidRPr="007E7F14" w:rsidRDefault="000C147F" w:rsidP="0033535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  <w:lang w:eastAsia="en-US"/>
        </w:rPr>
        <w:t>Памятники архитектуры — наследие веков. Парки, скверы, бульвары. Ажурные ограды. Фонари на улицах и в парках.</w:t>
      </w:r>
      <w:r w:rsidRPr="007E7F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Новогодний фонарик</w:t>
      </w:r>
      <w:r w:rsidRPr="007E7F14">
        <w:rPr>
          <w:rFonts w:ascii="Times New Roman" w:hAnsi="Times New Roman"/>
          <w:sz w:val="24"/>
          <w:szCs w:val="24"/>
          <w:lang w:eastAsia="en-US"/>
        </w:rPr>
        <w:t xml:space="preserve"> Витрины магазинов. Транспорт в городе.</w:t>
      </w:r>
      <w:r w:rsidRPr="007E7F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Труд художника на улицах твоего города.</w:t>
      </w:r>
      <w:r w:rsidRPr="007E7F14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> Обобщение темы.</w:t>
      </w:r>
    </w:p>
    <w:p w:rsidR="000C147F" w:rsidRPr="007E7F14" w:rsidRDefault="000C147F" w:rsidP="0033535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Художник и зрелище – 11</w:t>
      </w:r>
      <w:r w:rsidRPr="007E7F1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часов.</w:t>
      </w:r>
    </w:p>
    <w:p w:rsidR="000C147F" w:rsidRPr="007E7F14" w:rsidRDefault="000C147F" w:rsidP="0033535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  <w:lang w:eastAsia="en-US"/>
        </w:rPr>
        <w:t xml:space="preserve">Художник в цирке. Художник в </w:t>
      </w:r>
      <w:proofErr w:type="spellStart"/>
      <w:r w:rsidRPr="007E7F14">
        <w:rPr>
          <w:rFonts w:ascii="Times New Roman" w:hAnsi="Times New Roman"/>
          <w:sz w:val="24"/>
          <w:szCs w:val="24"/>
          <w:lang w:eastAsia="en-US"/>
        </w:rPr>
        <w:t>театре</w:t>
      </w:r>
      <w:r w:rsidRPr="007E7F14">
        <w:rPr>
          <w:rStyle w:val="c0"/>
          <w:bCs/>
          <w:color w:val="000000"/>
          <w:lang w:eastAsia="en-US"/>
        </w:rPr>
        <w:t>Образ</w:t>
      </w:r>
      <w:proofErr w:type="spellEnd"/>
      <w:r w:rsidRPr="007E7F14">
        <w:rPr>
          <w:rStyle w:val="c0"/>
          <w:bCs/>
          <w:color w:val="000000"/>
          <w:lang w:eastAsia="en-US"/>
        </w:rPr>
        <w:t xml:space="preserve"> театрального героя.</w:t>
      </w:r>
      <w:r w:rsidRPr="007E7F14">
        <w:rPr>
          <w:rFonts w:ascii="Times New Roman" w:hAnsi="Times New Roman"/>
          <w:sz w:val="24"/>
          <w:szCs w:val="24"/>
          <w:lang w:eastAsia="en-US"/>
        </w:rPr>
        <w:t xml:space="preserve"> Театральные маски. Театр </w:t>
      </w:r>
      <w:r w:rsidR="00FA6CE8">
        <w:rPr>
          <w:rFonts w:ascii="Times New Roman" w:hAnsi="Times New Roman"/>
          <w:sz w:val="24"/>
          <w:szCs w:val="24"/>
          <w:lang w:eastAsia="en-US"/>
        </w:rPr>
        <w:t xml:space="preserve">веселых </w:t>
      </w:r>
      <w:r w:rsidRPr="007E7F14">
        <w:rPr>
          <w:rFonts w:ascii="Times New Roman" w:hAnsi="Times New Roman"/>
          <w:sz w:val="24"/>
          <w:szCs w:val="24"/>
          <w:lang w:eastAsia="en-US"/>
        </w:rPr>
        <w:t>кукол.</w:t>
      </w:r>
      <w:r w:rsidR="00FA6CE8">
        <w:rPr>
          <w:rFonts w:ascii="Times New Roman" w:hAnsi="Times New Roman"/>
          <w:sz w:val="24"/>
          <w:szCs w:val="24"/>
          <w:lang w:eastAsia="en-US"/>
        </w:rPr>
        <w:t xml:space="preserve"> Театр грустных кукол.</w:t>
      </w:r>
      <w:r w:rsidRPr="007E7F14">
        <w:rPr>
          <w:rFonts w:ascii="Times New Roman" w:hAnsi="Times New Roman"/>
          <w:sz w:val="24"/>
          <w:szCs w:val="24"/>
          <w:lang w:eastAsia="en-US"/>
        </w:rPr>
        <w:t xml:space="preserve"> Театральный занавес. Театральная программа. Афиша и плакат. Праздник в городе Школьный праздник-карнавал (обобщение темы).</w:t>
      </w:r>
    </w:p>
    <w:p w:rsidR="000C147F" w:rsidRPr="007E7F14" w:rsidRDefault="000C147F" w:rsidP="0033535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7F1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Художник и музей –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8</w:t>
      </w:r>
      <w:r w:rsidRPr="007E7F1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часов.</w:t>
      </w:r>
    </w:p>
    <w:p w:rsidR="00C26F98" w:rsidRDefault="000C147F" w:rsidP="003C64C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  <w:lang w:eastAsia="en-US"/>
        </w:rPr>
        <w:t xml:space="preserve">Музеи в жизни </w:t>
      </w:r>
      <w:proofErr w:type="spellStart"/>
      <w:r w:rsidRPr="007E7F14">
        <w:rPr>
          <w:rFonts w:ascii="Times New Roman" w:hAnsi="Times New Roman"/>
          <w:sz w:val="24"/>
          <w:szCs w:val="24"/>
          <w:lang w:eastAsia="en-US"/>
        </w:rPr>
        <w:t>города</w:t>
      </w:r>
      <w:proofErr w:type="gramStart"/>
      <w:r w:rsidRPr="007E7F14">
        <w:rPr>
          <w:rFonts w:ascii="Times New Roman" w:hAnsi="Times New Roman"/>
          <w:sz w:val="24"/>
          <w:szCs w:val="24"/>
          <w:lang w:eastAsia="en-US"/>
        </w:rPr>
        <w:t>.</w:t>
      </w:r>
      <w:r w:rsidRPr="007E7F14">
        <w:rPr>
          <w:rStyle w:val="c0"/>
          <w:bCs/>
          <w:color w:val="000000"/>
          <w:lang w:eastAsia="en-US"/>
        </w:rPr>
        <w:t>К</w:t>
      </w:r>
      <w:proofErr w:type="gramEnd"/>
      <w:r w:rsidRPr="007E7F14">
        <w:rPr>
          <w:rStyle w:val="c0"/>
          <w:bCs/>
          <w:color w:val="000000"/>
          <w:lang w:eastAsia="en-US"/>
        </w:rPr>
        <w:t>артина</w:t>
      </w:r>
      <w:proofErr w:type="spellEnd"/>
      <w:r w:rsidRPr="007E7F14">
        <w:rPr>
          <w:rStyle w:val="c0"/>
          <w:bCs/>
          <w:color w:val="000000"/>
          <w:lang w:eastAsia="en-US"/>
        </w:rPr>
        <w:t xml:space="preserve"> – особый мир. Картина-пейзаж.</w:t>
      </w:r>
      <w:r w:rsidRPr="007E7F14">
        <w:rPr>
          <w:rFonts w:ascii="Times New Roman" w:hAnsi="Times New Roman"/>
          <w:sz w:val="24"/>
          <w:szCs w:val="24"/>
          <w:lang w:eastAsia="en-US"/>
        </w:rPr>
        <w:t xml:space="preserve"> Картина-портрет. Картина-натюрморт. Картины исторические</w:t>
      </w:r>
      <w:r w:rsidR="00FA6CE8">
        <w:rPr>
          <w:rFonts w:ascii="Times New Roman" w:hAnsi="Times New Roman"/>
          <w:sz w:val="24"/>
          <w:szCs w:val="24"/>
          <w:lang w:eastAsia="en-US"/>
        </w:rPr>
        <w:t xml:space="preserve">. Картины исторические </w:t>
      </w:r>
      <w:r w:rsidRPr="007E7F14">
        <w:rPr>
          <w:rFonts w:ascii="Times New Roman" w:hAnsi="Times New Roman"/>
          <w:sz w:val="24"/>
          <w:szCs w:val="24"/>
          <w:lang w:eastAsia="en-US"/>
        </w:rPr>
        <w:t>и бытовые. Скульптура в музее и на улице.</w:t>
      </w:r>
      <w:r w:rsidRPr="007E7F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Музеи архитектуры.</w:t>
      </w:r>
      <w:r w:rsidRPr="007E7F14">
        <w:rPr>
          <w:rFonts w:ascii="Times New Roman" w:hAnsi="Times New Roman"/>
          <w:sz w:val="24"/>
          <w:szCs w:val="24"/>
          <w:lang w:eastAsia="en-US"/>
        </w:rPr>
        <w:t xml:space="preserve"> Художественная выставка.</w:t>
      </w:r>
    </w:p>
    <w:p w:rsidR="003C64C3" w:rsidRPr="003C64C3" w:rsidRDefault="003C64C3" w:rsidP="003C64C3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26F98" w:rsidRDefault="00C26F98" w:rsidP="003C64C3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Pr="007E7F14">
        <w:rPr>
          <w:rFonts w:ascii="Times New Roman" w:hAnsi="Times New Roman"/>
          <w:b/>
          <w:bCs/>
          <w:sz w:val="24"/>
          <w:szCs w:val="24"/>
        </w:rPr>
        <w:t xml:space="preserve">ичностные  </w:t>
      </w:r>
      <w:r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>Умение видеть,  ценить и понимать, что  каждое проявлени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E7F14">
        <w:rPr>
          <w:rFonts w:ascii="Times New Roman" w:hAnsi="Times New Roman"/>
          <w:bCs/>
          <w:sz w:val="24"/>
          <w:szCs w:val="24"/>
        </w:rPr>
        <w:t xml:space="preserve"> природы  прекрасно и неповторимо.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 xml:space="preserve">Уважение к своему народу, к другим народам, через изучение художественного творчества разных народов 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>Ценить и беречь культурное наследие других народов, созданное поколениями.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 xml:space="preserve">Выражение </w:t>
      </w:r>
      <w:proofErr w:type="gramStart"/>
      <w:r w:rsidRPr="007E7F14">
        <w:rPr>
          <w:rFonts w:ascii="Times New Roman" w:hAnsi="Times New Roman"/>
          <w:bCs/>
          <w:sz w:val="24"/>
          <w:szCs w:val="24"/>
        </w:rPr>
        <w:t>личных</w:t>
      </w:r>
      <w:proofErr w:type="gramEnd"/>
      <w:r w:rsidRPr="007E7F14">
        <w:rPr>
          <w:rFonts w:ascii="Times New Roman" w:hAnsi="Times New Roman"/>
          <w:bCs/>
          <w:sz w:val="24"/>
          <w:szCs w:val="24"/>
        </w:rPr>
        <w:t xml:space="preserve"> отношении к произведениям искусства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>Воспринимать искусство, как пространственно – временную историю каждого народа.</w:t>
      </w:r>
    </w:p>
    <w:p w:rsidR="000C147F" w:rsidRDefault="000C147F" w:rsidP="00335353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147F" w:rsidRPr="00710203" w:rsidRDefault="000C147F" w:rsidP="003C64C3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1020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10203">
        <w:rPr>
          <w:rFonts w:ascii="Times New Roman" w:hAnsi="Times New Roman"/>
          <w:b/>
          <w:bCs/>
          <w:sz w:val="24"/>
          <w:szCs w:val="24"/>
        </w:rPr>
        <w:t xml:space="preserve"> результаты освоения учебного предмета</w:t>
      </w:r>
    </w:p>
    <w:p w:rsidR="000C147F" w:rsidRPr="003C64C3" w:rsidRDefault="000C147F" w:rsidP="003C64C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3C64C3">
        <w:rPr>
          <w:rFonts w:ascii="Times New Roman" w:hAnsi="Times New Roman"/>
          <w:bCs/>
          <w:sz w:val="24"/>
          <w:szCs w:val="24"/>
        </w:rPr>
        <w:t>Учащиеся научатся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7E7F14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3C64C3" w:rsidRPr="003C64C3" w:rsidRDefault="000C147F" w:rsidP="003C64C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 xml:space="preserve">Самостоятельно организовывать свое рабочее место в </w:t>
      </w:r>
      <w:r w:rsidR="003C64C3">
        <w:rPr>
          <w:rFonts w:ascii="Times New Roman" w:hAnsi="Times New Roman"/>
          <w:sz w:val="24"/>
          <w:szCs w:val="24"/>
        </w:rPr>
        <w:t>соответствии с целью выполнения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lastRenderedPageBreak/>
        <w:t>заданий</w:t>
      </w:r>
      <w:r>
        <w:rPr>
          <w:rFonts w:ascii="Times New Roman" w:hAnsi="Times New Roman"/>
          <w:sz w:val="24"/>
          <w:szCs w:val="24"/>
        </w:rPr>
        <w:t>;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Использовать для творчества различные материалы и техники</w:t>
      </w:r>
      <w:r>
        <w:rPr>
          <w:rFonts w:ascii="Times New Roman" w:hAnsi="Times New Roman"/>
          <w:sz w:val="24"/>
          <w:szCs w:val="24"/>
        </w:rPr>
        <w:t>;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Оценка своего задания по  параметрам, заранее представленным</w:t>
      </w:r>
      <w:r>
        <w:rPr>
          <w:rFonts w:ascii="Times New Roman" w:hAnsi="Times New Roman"/>
          <w:sz w:val="24"/>
          <w:szCs w:val="24"/>
        </w:rPr>
        <w:t>;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Cs/>
          <w:sz w:val="24"/>
          <w:szCs w:val="24"/>
        </w:rPr>
        <w:t>Умение оценивать собственную работу и работу товарищей.</w:t>
      </w:r>
    </w:p>
    <w:p w:rsidR="000C147F" w:rsidRPr="007E7F14" w:rsidRDefault="000C147F" w:rsidP="00335353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Уметь пользоваться доступными художественными</w:t>
      </w:r>
      <w:r>
        <w:rPr>
          <w:rFonts w:ascii="Times New Roman" w:hAnsi="Times New Roman"/>
          <w:sz w:val="24"/>
          <w:szCs w:val="24"/>
        </w:rPr>
        <w:t xml:space="preserve"> средствами и материалами;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Уметь использовать первые представления о передаче пространства на плоскости;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Выделять интересное, наиболее впечатляющее в сюжете, подчеркивать размером, цветом главное в рисунке;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Умение использовать для творчества ра</w:t>
      </w:r>
      <w:r>
        <w:rPr>
          <w:rFonts w:ascii="Times New Roman" w:hAnsi="Times New Roman"/>
          <w:sz w:val="24"/>
          <w:szCs w:val="24"/>
        </w:rPr>
        <w:t>зличный художественный материал;</w:t>
      </w: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В доступной форме участвовать в создании проектов изображений, украшений</w:t>
      </w:r>
      <w:r>
        <w:rPr>
          <w:rFonts w:ascii="Times New Roman" w:hAnsi="Times New Roman"/>
          <w:sz w:val="24"/>
          <w:szCs w:val="24"/>
        </w:rPr>
        <w:t>.</w:t>
      </w:r>
    </w:p>
    <w:p w:rsidR="000C147F" w:rsidRDefault="000C147F" w:rsidP="00335353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4C3" w:rsidRPr="003C64C3" w:rsidRDefault="000C147F" w:rsidP="003C64C3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E7F14">
        <w:rPr>
          <w:rFonts w:ascii="Times New Roman" w:hAnsi="Times New Roman"/>
          <w:b/>
          <w:bCs/>
          <w:sz w:val="24"/>
          <w:szCs w:val="24"/>
        </w:rPr>
        <w:t>Коммуникативные  УУД</w:t>
      </w:r>
      <w:proofErr w:type="gramStart"/>
      <w:r w:rsidR="003C64C3">
        <w:rPr>
          <w:rFonts w:ascii="Times New Roman" w:hAnsi="Times New Roman"/>
          <w:sz w:val="24"/>
          <w:szCs w:val="24"/>
        </w:rPr>
        <w:t xml:space="preserve"> </w:t>
      </w:r>
      <w:r w:rsidRPr="007E7F14">
        <w:rPr>
          <w:rFonts w:ascii="Times New Roman" w:hAnsi="Times New Roman"/>
          <w:sz w:val="24"/>
          <w:szCs w:val="24"/>
        </w:rPr>
        <w:t>У</w:t>
      </w:r>
      <w:proofErr w:type="gramEnd"/>
      <w:r w:rsidRPr="007E7F14">
        <w:rPr>
          <w:rFonts w:ascii="Times New Roman" w:hAnsi="Times New Roman"/>
          <w:sz w:val="24"/>
          <w:szCs w:val="24"/>
        </w:rPr>
        <w:t>частвовать в диалоге; слушать и понимать других, высказывать свою точку</w:t>
      </w:r>
      <w:r>
        <w:rPr>
          <w:rFonts w:ascii="Times New Roman" w:hAnsi="Times New Roman"/>
          <w:sz w:val="24"/>
          <w:szCs w:val="24"/>
        </w:rPr>
        <w:t>;</w:t>
      </w:r>
    </w:p>
    <w:p w:rsidR="000C147F" w:rsidRPr="003C64C3" w:rsidRDefault="000C147F" w:rsidP="003C64C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E7F14">
        <w:rPr>
          <w:rFonts w:ascii="Times New Roman" w:hAnsi="Times New Roman"/>
          <w:sz w:val="24"/>
          <w:szCs w:val="24"/>
        </w:rPr>
        <w:t>Уметь придавать своим мыслям-фантазия</w:t>
      </w:r>
      <w:r>
        <w:rPr>
          <w:rFonts w:ascii="Times New Roman" w:hAnsi="Times New Roman"/>
          <w:sz w:val="24"/>
          <w:szCs w:val="24"/>
        </w:rPr>
        <w:t>м видимые художественные формы;</w:t>
      </w:r>
    </w:p>
    <w:p w:rsidR="000C147F" w:rsidRPr="007E7F14" w:rsidRDefault="003C64C3" w:rsidP="003C64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147F" w:rsidRPr="007E7F14">
        <w:rPr>
          <w:rFonts w:ascii="Times New Roman" w:hAnsi="Times New Roman"/>
          <w:sz w:val="24"/>
          <w:szCs w:val="24"/>
        </w:rPr>
        <w:t>Уметь участвовать в коллективных художественных работах с использованием различных материалов и техник.</w:t>
      </w:r>
    </w:p>
    <w:p w:rsidR="000C147F" w:rsidRPr="007E7F14" w:rsidRDefault="000C147F" w:rsidP="00335353">
      <w:pPr>
        <w:pStyle w:val="ac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47F" w:rsidRPr="007E7F14" w:rsidRDefault="000C147F" w:rsidP="003C64C3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7E7F1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</w:t>
      </w:r>
      <w:r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</w:t>
      </w:r>
      <w:r w:rsidR="003C64C3">
        <w:rPr>
          <w:rFonts w:ascii="Times New Roman" w:hAnsi="Times New Roman"/>
          <w:b/>
          <w:bCs/>
          <w:sz w:val="24"/>
          <w:szCs w:val="24"/>
        </w:rPr>
        <w:t>:</w:t>
      </w:r>
    </w:p>
    <w:p w:rsidR="000C147F" w:rsidRPr="007E7F14" w:rsidRDefault="000C147F" w:rsidP="003C64C3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E7F14">
        <w:rPr>
          <w:rFonts w:ascii="Times New Roman" w:hAnsi="Times New Roman"/>
          <w:color w:val="000000"/>
          <w:sz w:val="24"/>
          <w:szCs w:val="24"/>
        </w:rPr>
        <w:t>конструировать из ткани на основе скручивания и связывания;</w:t>
      </w:r>
    </w:p>
    <w:p w:rsidR="000C147F" w:rsidRPr="007E7F14" w:rsidRDefault="000C147F" w:rsidP="003C64C3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E7F14">
        <w:rPr>
          <w:rFonts w:ascii="Times New Roman" w:hAnsi="Times New Roman"/>
          <w:color w:val="000000"/>
          <w:sz w:val="24"/>
          <w:szCs w:val="24"/>
        </w:rPr>
        <w:t>способы и приёмы обработки различных материалов;</w:t>
      </w:r>
    </w:p>
    <w:p w:rsidR="000C147F" w:rsidRPr="007E7F14" w:rsidRDefault="000C147F" w:rsidP="003C64C3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F14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7E7F14">
        <w:rPr>
          <w:rFonts w:ascii="Times New Roman" w:hAnsi="Times New Roman"/>
          <w:color w:val="000000"/>
          <w:sz w:val="24"/>
          <w:szCs w:val="24"/>
        </w:rPr>
        <w:t>знает значение слов: художник, палитра, композиция, илл</w:t>
      </w:r>
      <w:r w:rsidR="003C64C3">
        <w:rPr>
          <w:rFonts w:ascii="Times New Roman" w:hAnsi="Times New Roman"/>
          <w:color w:val="000000"/>
          <w:sz w:val="24"/>
          <w:szCs w:val="24"/>
        </w:rPr>
        <w:t xml:space="preserve">юстрация, аппликация, коллаж, </w:t>
      </w:r>
      <w:r w:rsidRPr="007E7F14">
        <w:rPr>
          <w:rFonts w:ascii="Times New Roman" w:hAnsi="Times New Roman"/>
          <w:color w:val="000000"/>
          <w:sz w:val="24"/>
          <w:szCs w:val="24"/>
        </w:rPr>
        <w:t>флористика, гончар;</w:t>
      </w:r>
      <w:proofErr w:type="gramEnd"/>
    </w:p>
    <w:p w:rsidR="000C147F" w:rsidRPr="007E7F14" w:rsidRDefault="000C147F" w:rsidP="003C64C3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E7F14">
        <w:rPr>
          <w:rFonts w:ascii="Times New Roman" w:hAnsi="Times New Roman"/>
          <w:color w:val="000000"/>
          <w:sz w:val="24"/>
          <w:szCs w:val="24"/>
        </w:rPr>
        <w:t>эмоциональное значение тёплых и холодных тонов;</w:t>
      </w:r>
    </w:p>
    <w:p w:rsidR="000C147F" w:rsidRPr="007E7F14" w:rsidRDefault="000C147F" w:rsidP="003C64C3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E7F14">
        <w:rPr>
          <w:rFonts w:ascii="Times New Roman" w:hAnsi="Times New Roman"/>
          <w:color w:val="000000"/>
          <w:sz w:val="24"/>
          <w:szCs w:val="24"/>
        </w:rPr>
        <w:t>составлять композиции с учётом замысла;</w:t>
      </w:r>
    </w:p>
    <w:p w:rsidR="000C147F" w:rsidRPr="007E7F14" w:rsidRDefault="000C147F" w:rsidP="003C64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F14">
        <w:rPr>
          <w:rFonts w:ascii="Times New Roman" w:hAnsi="Times New Roman"/>
          <w:color w:val="000000"/>
          <w:sz w:val="24"/>
          <w:szCs w:val="24"/>
        </w:rPr>
        <w:t>узнавать отдельные произведения выдающихся художников и народных мастеров.</w:t>
      </w:r>
    </w:p>
    <w:p w:rsidR="000C147F" w:rsidRPr="008E2626" w:rsidRDefault="000C147F" w:rsidP="003C64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2626">
        <w:rPr>
          <w:rFonts w:ascii="Times New Roman" w:hAnsi="Times New Roman"/>
          <w:color w:val="000000"/>
          <w:sz w:val="24"/>
          <w:szCs w:val="24"/>
        </w:rPr>
        <w:t>Учащиеся получат возможность научиться:</w:t>
      </w:r>
    </w:p>
    <w:p w:rsidR="000C147F" w:rsidRPr="008E2626" w:rsidRDefault="000C147F" w:rsidP="003C64C3">
      <w:pPr>
        <w:pStyle w:val="ac"/>
        <w:tabs>
          <w:tab w:val="left" w:pos="0"/>
        </w:tabs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626">
        <w:rPr>
          <w:rFonts w:ascii="Times New Roman" w:hAnsi="Times New Roman"/>
          <w:iCs/>
          <w:color w:val="000000"/>
          <w:sz w:val="24"/>
          <w:szCs w:val="24"/>
        </w:rPr>
        <w:t>постройка или художественное конструирование на плоскости</w:t>
      </w:r>
      <w:proofErr w:type="gramStart"/>
      <w:r w:rsidRPr="008E2626">
        <w:rPr>
          <w:rFonts w:ascii="Times New Roman" w:hAnsi="Times New Roman"/>
          <w:iCs/>
          <w:color w:val="000000"/>
          <w:sz w:val="24"/>
          <w:szCs w:val="24"/>
        </w:rPr>
        <w:t xml:space="preserve"> ,</w:t>
      </w:r>
      <w:proofErr w:type="gramEnd"/>
      <w:r w:rsidRPr="008E2626">
        <w:rPr>
          <w:rFonts w:ascii="Times New Roman" w:hAnsi="Times New Roman"/>
          <w:iCs/>
          <w:color w:val="000000"/>
          <w:sz w:val="24"/>
          <w:szCs w:val="24"/>
        </w:rPr>
        <w:t xml:space="preserve"> в объеме и пространстве;</w:t>
      </w:r>
    </w:p>
    <w:p w:rsidR="000C147F" w:rsidRPr="008E2626" w:rsidRDefault="000C147F" w:rsidP="003C64C3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E2626">
        <w:rPr>
          <w:rFonts w:ascii="Times New Roman" w:hAnsi="Times New Roman"/>
          <w:iCs/>
          <w:color w:val="000000"/>
          <w:sz w:val="24"/>
          <w:szCs w:val="24"/>
        </w:rPr>
        <w:t>развивать фантазию, воображение;</w:t>
      </w:r>
    </w:p>
    <w:p w:rsidR="000C147F" w:rsidRPr="008E2626" w:rsidRDefault="000C147F" w:rsidP="003C64C3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E2626">
        <w:rPr>
          <w:rFonts w:ascii="Times New Roman" w:hAnsi="Times New Roman"/>
          <w:iCs/>
          <w:color w:val="000000"/>
          <w:sz w:val="24"/>
          <w:szCs w:val="24"/>
        </w:rPr>
        <w:t>научиться анализировать произведения искусства;</w:t>
      </w:r>
    </w:p>
    <w:p w:rsidR="00981370" w:rsidRDefault="000C147F" w:rsidP="00B93E7E">
      <w:pPr>
        <w:pStyle w:val="ac"/>
        <w:tabs>
          <w:tab w:val="left" w:pos="0"/>
        </w:tabs>
        <w:jc w:val="both"/>
      </w:pPr>
      <w:r w:rsidRPr="008E2626">
        <w:rPr>
          <w:rFonts w:ascii="Times New Roman" w:hAnsi="Times New Roman"/>
          <w:iCs/>
          <w:color w:val="000000"/>
          <w:sz w:val="24"/>
          <w:szCs w:val="24"/>
        </w:rPr>
        <w:t>приобрести первичные навыки художественной работы в следующих видах искусства: живопись, графика, дизайн, декоративно-прикла</w:t>
      </w:r>
      <w:r w:rsidR="00B93E7E">
        <w:rPr>
          <w:rFonts w:ascii="Times New Roman" w:hAnsi="Times New Roman"/>
          <w:iCs/>
          <w:color w:val="000000"/>
          <w:sz w:val="24"/>
          <w:szCs w:val="24"/>
        </w:rPr>
        <w:t>дные и народные формы искусства.</w:t>
      </w:r>
      <w:bookmarkStart w:id="0" w:name="_GoBack"/>
      <w:bookmarkEnd w:id="0"/>
    </w:p>
    <w:sectPr w:rsidR="00981370" w:rsidSect="009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BC0"/>
    <w:multiLevelType w:val="hybridMultilevel"/>
    <w:tmpl w:val="53F4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6705"/>
    <w:multiLevelType w:val="hybridMultilevel"/>
    <w:tmpl w:val="E0CC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0D4F"/>
    <w:multiLevelType w:val="hybridMultilevel"/>
    <w:tmpl w:val="9EC8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3C5D"/>
    <w:multiLevelType w:val="hybridMultilevel"/>
    <w:tmpl w:val="DDE0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2258"/>
    <w:multiLevelType w:val="hybridMultilevel"/>
    <w:tmpl w:val="6990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04F70"/>
    <w:multiLevelType w:val="hybridMultilevel"/>
    <w:tmpl w:val="75B2B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7954"/>
    <w:multiLevelType w:val="hybridMultilevel"/>
    <w:tmpl w:val="C2C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13027"/>
    <w:multiLevelType w:val="hybridMultilevel"/>
    <w:tmpl w:val="F6D62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40873"/>
    <w:multiLevelType w:val="hybridMultilevel"/>
    <w:tmpl w:val="949CC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01BBE"/>
    <w:multiLevelType w:val="hybridMultilevel"/>
    <w:tmpl w:val="DEB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A263D"/>
    <w:multiLevelType w:val="hybridMultilevel"/>
    <w:tmpl w:val="7320F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321DCA"/>
    <w:multiLevelType w:val="hybridMultilevel"/>
    <w:tmpl w:val="1CE8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E280A"/>
    <w:multiLevelType w:val="hybridMultilevel"/>
    <w:tmpl w:val="DE16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440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9112D"/>
    <w:multiLevelType w:val="hybridMultilevel"/>
    <w:tmpl w:val="1AEC5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F98"/>
    <w:rsid w:val="000C147F"/>
    <w:rsid w:val="00335353"/>
    <w:rsid w:val="003C64C3"/>
    <w:rsid w:val="00472BA1"/>
    <w:rsid w:val="005D315F"/>
    <w:rsid w:val="006F6694"/>
    <w:rsid w:val="008B2493"/>
    <w:rsid w:val="008D5804"/>
    <w:rsid w:val="008E2626"/>
    <w:rsid w:val="00981370"/>
    <w:rsid w:val="00AF3560"/>
    <w:rsid w:val="00B93E7E"/>
    <w:rsid w:val="00C05171"/>
    <w:rsid w:val="00C16269"/>
    <w:rsid w:val="00C26F98"/>
    <w:rsid w:val="00C3412F"/>
    <w:rsid w:val="00FA6CE8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F9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C26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26F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26F98"/>
    <w:rPr>
      <w:rFonts w:eastAsiaTheme="minorEastAsia"/>
      <w:lang w:eastAsia="ru-RU"/>
    </w:rPr>
  </w:style>
  <w:style w:type="paragraph" w:styleId="a7">
    <w:name w:val="footer"/>
    <w:basedOn w:val="a"/>
    <w:link w:val="1"/>
    <w:uiPriority w:val="99"/>
    <w:semiHidden/>
    <w:unhideWhenUsed/>
    <w:rsid w:val="00C26F98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8">
    <w:name w:val="Нижний колонтитул Знак"/>
    <w:basedOn w:val="a0"/>
    <w:uiPriority w:val="99"/>
    <w:semiHidden/>
    <w:rsid w:val="00C26F9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C26F98"/>
  </w:style>
  <w:style w:type="paragraph" w:styleId="ac">
    <w:name w:val="No Spacing"/>
    <w:link w:val="ab"/>
    <w:uiPriority w:val="1"/>
    <w:qFormat/>
    <w:rsid w:val="00C26F9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26F98"/>
    <w:pPr>
      <w:suppressAutoHyphens/>
      <w:ind w:left="720"/>
      <w:contextualSpacing/>
    </w:pPr>
    <w:rPr>
      <w:rFonts w:eastAsia="SimSun"/>
    </w:rPr>
  </w:style>
  <w:style w:type="paragraph" w:customStyle="1" w:styleId="msonormalbullet2gif">
    <w:name w:val="msonormalbullet2.gif"/>
    <w:basedOn w:val="a"/>
    <w:uiPriority w:val="99"/>
    <w:rsid w:val="00C26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C26F98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C26F98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e">
    <w:name w:val="Буллит Знак"/>
    <w:basedOn w:val="a0"/>
    <w:link w:val="af"/>
    <w:uiPriority w:val="99"/>
    <w:locked/>
    <w:rsid w:val="00C26F98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"/>
    <w:basedOn w:val="a"/>
    <w:link w:val="ae"/>
    <w:uiPriority w:val="99"/>
    <w:rsid w:val="00C26F98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spelle">
    <w:name w:val="spelle"/>
    <w:basedOn w:val="a0"/>
    <w:rsid w:val="00C26F98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26F98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C26F98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C26F98"/>
    <w:rPr>
      <w:rFonts w:ascii="Times New Roman" w:hAnsi="Times New Roman" w:cs="Times New Roman" w:hint="default"/>
    </w:rPr>
  </w:style>
  <w:style w:type="character" w:customStyle="1" w:styleId="Zag11">
    <w:name w:val="Zag_11"/>
    <w:uiPriority w:val="99"/>
    <w:rsid w:val="00C26F98"/>
  </w:style>
  <w:style w:type="character" w:customStyle="1" w:styleId="c9">
    <w:name w:val="c9"/>
    <w:basedOn w:val="a0"/>
    <w:rsid w:val="00C26F98"/>
  </w:style>
  <w:style w:type="character" w:customStyle="1" w:styleId="c21">
    <w:name w:val="c21"/>
    <w:basedOn w:val="a0"/>
    <w:rsid w:val="00C26F98"/>
  </w:style>
  <w:style w:type="character" w:customStyle="1" w:styleId="1">
    <w:name w:val="Нижний колонтитул Знак1"/>
    <w:basedOn w:val="a0"/>
    <w:link w:val="a7"/>
    <w:uiPriority w:val="99"/>
    <w:semiHidden/>
    <w:locked/>
    <w:rsid w:val="00C26F98"/>
    <w:rPr>
      <w:rFonts w:ascii="Calibri" w:eastAsiaTheme="minorEastAsia" w:hAnsi="Calibri" w:cs="Times New Roman"/>
      <w:lang w:eastAsia="ru-RU"/>
    </w:rPr>
  </w:style>
  <w:style w:type="paragraph" w:customStyle="1" w:styleId="c2">
    <w:name w:val="c2"/>
    <w:basedOn w:val="a"/>
    <w:rsid w:val="00C34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C147F"/>
    <w:rPr>
      <w:rFonts w:cs="Times New Roman"/>
    </w:rPr>
  </w:style>
  <w:style w:type="paragraph" w:styleId="af0">
    <w:name w:val="Body Text"/>
    <w:basedOn w:val="a"/>
    <w:link w:val="af1"/>
    <w:unhideWhenUsed/>
    <w:rsid w:val="000C147F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0C147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0C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C1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">
    <w:name w:val="c6"/>
    <w:basedOn w:val="a"/>
    <w:rsid w:val="00335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335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</cp:lastModifiedBy>
  <cp:revision>10</cp:revision>
  <dcterms:created xsi:type="dcterms:W3CDTF">2017-09-01T07:34:00Z</dcterms:created>
  <dcterms:modified xsi:type="dcterms:W3CDTF">2017-10-15T13:05:00Z</dcterms:modified>
</cp:coreProperties>
</file>